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b/>
          <w:sz w:val="32"/>
          <w:szCs w:val="32"/>
        </w:rPr>
      </w:pPr>
      <w:bookmarkStart w:id="0" w:name="_GoBack"/>
      <w:bookmarkEnd w:id="0"/>
      <w:r>
        <w:rPr>
          <w:rFonts w:hint="eastAsia" w:ascii="黑体" w:hAnsi="黑体" w:eastAsia="黑体"/>
          <w:b/>
          <w:sz w:val="32"/>
          <w:szCs w:val="32"/>
        </w:rPr>
        <w:t>《给排水》(副高)水平能力测试大纲</w:t>
      </w:r>
    </w:p>
    <w:p>
      <w:pPr>
        <w:spacing w:line="560" w:lineRule="exact"/>
        <w:rPr>
          <w:rFonts w:ascii="黑体" w:hAnsi="黑体" w:eastAsia="黑体"/>
          <w:sz w:val="28"/>
        </w:rPr>
      </w:pPr>
      <w:r>
        <w:rPr>
          <w:rFonts w:hint="eastAsia" w:ascii="黑体" w:hAnsi="黑体" w:eastAsia="黑体"/>
          <w:sz w:val="28"/>
        </w:rPr>
        <w:t>一、基本要求</w:t>
      </w:r>
    </w:p>
    <w:p>
      <w:pPr>
        <w:spacing w:line="560" w:lineRule="exact"/>
        <w:ind w:firstLine="480" w:firstLineChars="200"/>
        <w:rPr>
          <w:rFonts w:asciiTheme="minorEastAsia" w:hAnsiTheme="minorEastAsia"/>
          <w:sz w:val="24"/>
        </w:rPr>
      </w:pPr>
      <w:r>
        <w:rPr>
          <w:rFonts w:hint="eastAsia" w:asciiTheme="minorEastAsia" w:hAnsiTheme="minorEastAsia"/>
          <w:sz w:val="24"/>
        </w:rPr>
        <w:t>《给排水》专业职称评审对象主要为从事市政给水排水工程、建筑给水排水工程的设计、施工或给水排水工程设施的运行管理等人员，根据申报对象所从事工作的需要，其高级职称的水平能力的基本要求应达到：</w:t>
      </w:r>
    </w:p>
    <w:p>
      <w:pPr>
        <w:spacing w:line="560" w:lineRule="exact"/>
        <w:ind w:firstLine="480" w:firstLineChars="200"/>
        <w:rPr>
          <w:rFonts w:asciiTheme="minorEastAsia" w:hAnsiTheme="minorEastAsia"/>
          <w:sz w:val="24"/>
        </w:rPr>
      </w:pPr>
      <w:r>
        <w:rPr>
          <w:rFonts w:hint="eastAsia" w:asciiTheme="minorEastAsia" w:hAnsiTheme="minorEastAsia"/>
          <w:sz w:val="24"/>
        </w:rPr>
        <w:t>1、了解基本建设程序及相关法规</w:t>
      </w:r>
    </w:p>
    <w:p>
      <w:pPr>
        <w:spacing w:line="560" w:lineRule="exact"/>
        <w:ind w:firstLine="480" w:firstLineChars="200"/>
        <w:rPr>
          <w:rFonts w:asciiTheme="minorEastAsia" w:hAnsiTheme="minorEastAsia"/>
          <w:sz w:val="24"/>
        </w:rPr>
      </w:pPr>
      <w:r>
        <w:rPr>
          <w:rFonts w:hint="eastAsia" w:asciiTheme="minorEastAsia" w:hAnsiTheme="minorEastAsia"/>
          <w:sz w:val="24"/>
        </w:rPr>
        <w:t>2、掌握给水排水工程的基本原理、设计计算，具有分析问题及解决实际工程问题的能力。</w:t>
      </w:r>
    </w:p>
    <w:p>
      <w:pPr>
        <w:spacing w:line="560" w:lineRule="exact"/>
        <w:ind w:firstLine="480" w:firstLineChars="200"/>
        <w:rPr>
          <w:rFonts w:asciiTheme="minorEastAsia" w:hAnsiTheme="minorEastAsia"/>
          <w:sz w:val="24"/>
        </w:rPr>
      </w:pPr>
      <w:r>
        <w:rPr>
          <w:rFonts w:hint="eastAsia" w:asciiTheme="minorEastAsia" w:hAnsiTheme="minorEastAsia"/>
          <w:sz w:val="24"/>
        </w:rPr>
        <w:t>3、掌握给水排水工程施工的基本知识及方法，具有分析问题及解决实际工程问题的能力。</w:t>
      </w:r>
    </w:p>
    <w:p>
      <w:pPr>
        <w:spacing w:line="560" w:lineRule="exact"/>
        <w:ind w:firstLine="480" w:firstLineChars="200"/>
        <w:rPr>
          <w:rFonts w:asciiTheme="minorEastAsia" w:hAnsiTheme="minorEastAsia"/>
          <w:sz w:val="24"/>
        </w:rPr>
      </w:pPr>
      <w:r>
        <w:rPr>
          <w:rFonts w:hint="eastAsia" w:asciiTheme="minorEastAsia" w:hAnsiTheme="minorEastAsia"/>
          <w:sz w:val="24"/>
        </w:rPr>
        <w:t>4、熟悉给水排水设施运行维护管理的基本要求，具有分析问题及解决实际工程问题的能力。</w:t>
      </w:r>
    </w:p>
    <w:p>
      <w:pPr>
        <w:spacing w:line="560" w:lineRule="exact"/>
        <w:rPr>
          <w:rFonts w:ascii="黑体" w:hAnsi="黑体" w:eastAsia="黑体"/>
          <w:sz w:val="28"/>
        </w:rPr>
      </w:pPr>
      <w:r>
        <w:rPr>
          <w:rFonts w:hint="eastAsia" w:ascii="黑体" w:hAnsi="黑体" w:eastAsia="黑体"/>
          <w:sz w:val="28"/>
        </w:rPr>
        <w:t>二、测试内容</w:t>
      </w:r>
    </w:p>
    <w:p>
      <w:pPr>
        <w:spacing w:line="560" w:lineRule="exact"/>
        <w:ind w:firstLine="482" w:firstLineChars="200"/>
        <w:rPr>
          <w:rFonts w:asciiTheme="minorEastAsia" w:hAnsiTheme="minorEastAsia"/>
          <w:b/>
          <w:sz w:val="24"/>
        </w:rPr>
      </w:pPr>
      <w:r>
        <w:rPr>
          <w:rFonts w:asciiTheme="minorEastAsia" w:hAnsiTheme="minorEastAsia"/>
          <w:b/>
          <w:sz w:val="24"/>
        </w:rPr>
        <w:t xml:space="preserve">1. 给水工程 </w:t>
      </w:r>
    </w:p>
    <w:p>
      <w:pPr>
        <w:spacing w:line="560" w:lineRule="exact"/>
        <w:ind w:firstLine="480" w:firstLineChars="200"/>
        <w:rPr>
          <w:rFonts w:asciiTheme="minorEastAsia" w:hAnsiTheme="minorEastAsia"/>
          <w:sz w:val="24"/>
        </w:rPr>
      </w:pPr>
      <w:r>
        <w:rPr>
          <w:rFonts w:asciiTheme="minorEastAsia" w:hAnsiTheme="minorEastAsia"/>
          <w:sz w:val="24"/>
        </w:rPr>
        <w:t>了解给水系统分类、组成和布置</w:t>
      </w:r>
    </w:p>
    <w:p>
      <w:pPr>
        <w:spacing w:line="560" w:lineRule="exact"/>
        <w:ind w:firstLine="480" w:firstLineChars="200"/>
        <w:rPr>
          <w:rFonts w:asciiTheme="minorEastAsia" w:hAnsiTheme="minorEastAsia"/>
          <w:sz w:val="24"/>
        </w:rPr>
      </w:pPr>
      <w:r>
        <w:rPr>
          <w:rFonts w:asciiTheme="minorEastAsia" w:hAnsiTheme="minorEastAsia"/>
          <w:sz w:val="24"/>
        </w:rPr>
        <w:t>掌握设计供水量计算</w:t>
      </w:r>
    </w:p>
    <w:p>
      <w:pPr>
        <w:spacing w:line="560" w:lineRule="exact"/>
        <w:ind w:firstLine="480" w:firstLineChars="200"/>
        <w:rPr>
          <w:rFonts w:asciiTheme="minorEastAsia" w:hAnsiTheme="minorEastAsia"/>
          <w:sz w:val="24"/>
        </w:rPr>
      </w:pPr>
      <w:r>
        <w:rPr>
          <w:rFonts w:asciiTheme="minorEastAsia" w:hAnsiTheme="minorEastAsia"/>
          <w:sz w:val="24"/>
        </w:rPr>
        <w:t>掌握给水系统的流量关系，水压关系</w:t>
      </w:r>
    </w:p>
    <w:p>
      <w:pPr>
        <w:spacing w:line="560" w:lineRule="exact"/>
        <w:ind w:firstLine="480" w:firstLineChars="200"/>
        <w:rPr>
          <w:rFonts w:asciiTheme="minorEastAsia" w:hAnsiTheme="minorEastAsia"/>
          <w:sz w:val="24"/>
        </w:rPr>
      </w:pPr>
      <w:r>
        <w:rPr>
          <w:rFonts w:asciiTheme="minorEastAsia" w:hAnsiTheme="minorEastAsia"/>
          <w:sz w:val="24"/>
        </w:rPr>
        <w:t>掌握</w:t>
      </w:r>
      <w:r>
        <w:rPr>
          <w:rFonts w:hint="eastAsia" w:asciiTheme="minorEastAsia" w:hAnsiTheme="minorEastAsia"/>
          <w:sz w:val="24"/>
        </w:rPr>
        <w:t>输配水管渠的水力计算</w:t>
      </w:r>
    </w:p>
    <w:p>
      <w:pPr>
        <w:spacing w:line="560" w:lineRule="exact"/>
        <w:ind w:firstLine="480" w:firstLineChars="200"/>
        <w:rPr>
          <w:rFonts w:asciiTheme="minorEastAsia" w:hAnsiTheme="minorEastAsia"/>
          <w:sz w:val="24"/>
        </w:rPr>
      </w:pPr>
      <w:r>
        <w:rPr>
          <w:rFonts w:asciiTheme="minorEastAsia" w:hAnsiTheme="minorEastAsia"/>
          <w:sz w:val="24"/>
        </w:rPr>
        <w:t>熟悉给水管管材、管网附件和附属构筑物选择</w:t>
      </w:r>
    </w:p>
    <w:p>
      <w:pPr>
        <w:spacing w:line="560" w:lineRule="exact"/>
        <w:ind w:firstLine="480" w:firstLineChars="200"/>
        <w:rPr>
          <w:rFonts w:asciiTheme="minorEastAsia" w:hAnsiTheme="minorEastAsia"/>
          <w:sz w:val="24"/>
        </w:rPr>
      </w:pPr>
      <w:r>
        <w:rPr>
          <w:rFonts w:asciiTheme="minorEastAsia" w:hAnsiTheme="minorEastAsia"/>
          <w:sz w:val="24"/>
        </w:rPr>
        <w:t>熟悉给水泵站设计</w:t>
      </w:r>
    </w:p>
    <w:p>
      <w:pPr>
        <w:spacing w:line="560" w:lineRule="exact"/>
        <w:ind w:firstLine="480" w:firstLineChars="200"/>
        <w:rPr>
          <w:rFonts w:asciiTheme="minorEastAsia" w:hAnsiTheme="minorEastAsia"/>
          <w:sz w:val="24"/>
        </w:rPr>
      </w:pPr>
      <w:r>
        <w:rPr>
          <w:rFonts w:asciiTheme="minorEastAsia" w:hAnsiTheme="minorEastAsia"/>
          <w:sz w:val="24"/>
        </w:rPr>
        <w:t>熟悉地下水取水构筑物构造和设计要求</w:t>
      </w:r>
    </w:p>
    <w:p>
      <w:pPr>
        <w:spacing w:line="560" w:lineRule="exact"/>
        <w:ind w:firstLine="480" w:firstLineChars="200"/>
        <w:rPr>
          <w:rFonts w:asciiTheme="minorEastAsia" w:hAnsiTheme="minorEastAsia"/>
          <w:sz w:val="24"/>
        </w:rPr>
      </w:pPr>
      <w:r>
        <w:rPr>
          <w:rFonts w:asciiTheme="minorEastAsia" w:hAnsiTheme="minorEastAsia"/>
          <w:sz w:val="24"/>
        </w:rPr>
        <w:t>掌握江河特征及取水构筑物选择和设计</w:t>
      </w:r>
    </w:p>
    <w:p>
      <w:pPr>
        <w:spacing w:line="560" w:lineRule="exact"/>
        <w:ind w:firstLine="480" w:firstLineChars="200"/>
        <w:rPr>
          <w:rFonts w:asciiTheme="minorEastAsia" w:hAnsiTheme="minorEastAsia"/>
          <w:sz w:val="24"/>
        </w:rPr>
      </w:pPr>
      <w:r>
        <w:rPr>
          <w:rFonts w:asciiTheme="minorEastAsia" w:hAnsiTheme="minorEastAsia"/>
          <w:sz w:val="24"/>
        </w:rPr>
        <w:t>掌握混凝及混合、絮凝设备</w:t>
      </w:r>
      <w:r>
        <w:rPr>
          <w:rFonts w:hint="eastAsia" w:asciiTheme="minorEastAsia" w:hAnsiTheme="minorEastAsia"/>
          <w:sz w:val="24"/>
        </w:rPr>
        <w:t>、</w:t>
      </w:r>
      <w:r>
        <w:rPr>
          <w:rFonts w:asciiTheme="minorEastAsia" w:hAnsiTheme="minorEastAsia"/>
          <w:sz w:val="24"/>
        </w:rPr>
        <w:t>沉淀、澄清</w:t>
      </w:r>
      <w:r>
        <w:rPr>
          <w:rFonts w:hint="eastAsia" w:asciiTheme="minorEastAsia" w:hAnsiTheme="minorEastAsia"/>
          <w:sz w:val="24"/>
        </w:rPr>
        <w:t>、</w:t>
      </w:r>
      <w:r>
        <w:rPr>
          <w:rFonts w:asciiTheme="minorEastAsia" w:hAnsiTheme="minorEastAsia"/>
          <w:sz w:val="24"/>
        </w:rPr>
        <w:t>过滤处理构筑物设计</w:t>
      </w:r>
    </w:p>
    <w:p>
      <w:pPr>
        <w:spacing w:line="560" w:lineRule="exact"/>
        <w:ind w:firstLine="480" w:firstLineChars="200"/>
        <w:rPr>
          <w:rFonts w:asciiTheme="minorEastAsia" w:hAnsiTheme="minorEastAsia"/>
          <w:sz w:val="24"/>
        </w:rPr>
      </w:pPr>
      <w:r>
        <w:rPr>
          <w:rFonts w:asciiTheme="minorEastAsia" w:hAnsiTheme="minorEastAsia"/>
          <w:sz w:val="24"/>
        </w:rPr>
        <w:t>熟悉氯消毒工艺及其它消毒方法</w:t>
      </w:r>
    </w:p>
    <w:p>
      <w:pPr>
        <w:spacing w:line="560" w:lineRule="exact"/>
        <w:ind w:firstLine="480" w:firstLineChars="200"/>
        <w:rPr>
          <w:rFonts w:asciiTheme="minorEastAsia" w:hAnsiTheme="minorEastAsia"/>
          <w:sz w:val="24"/>
        </w:rPr>
      </w:pPr>
      <w:r>
        <w:rPr>
          <w:rFonts w:hint="eastAsia" w:asciiTheme="minorEastAsia" w:hAnsiTheme="minorEastAsia"/>
          <w:sz w:val="24"/>
        </w:rPr>
        <w:t>掌握</w:t>
      </w:r>
      <w:r>
        <w:rPr>
          <w:rFonts w:asciiTheme="minorEastAsia" w:hAnsiTheme="minorEastAsia"/>
          <w:sz w:val="24"/>
        </w:rPr>
        <w:t>地下水除铁除锰工艺设计</w:t>
      </w:r>
    </w:p>
    <w:p>
      <w:pPr>
        <w:spacing w:line="560" w:lineRule="exact"/>
        <w:ind w:firstLine="480" w:firstLineChars="200"/>
        <w:rPr>
          <w:rFonts w:asciiTheme="minorEastAsia" w:hAnsiTheme="minorEastAsia"/>
          <w:sz w:val="24"/>
        </w:rPr>
      </w:pPr>
      <w:r>
        <w:rPr>
          <w:rFonts w:asciiTheme="minorEastAsia" w:hAnsiTheme="minorEastAsia"/>
          <w:sz w:val="24"/>
        </w:rPr>
        <w:t>了解饮用水深度处理技术</w:t>
      </w:r>
    </w:p>
    <w:p>
      <w:pPr>
        <w:spacing w:line="560" w:lineRule="exact"/>
        <w:ind w:firstLine="480" w:firstLineChars="200"/>
        <w:rPr>
          <w:rFonts w:asciiTheme="minorEastAsia" w:hAnsiTheme="minorEastAsia"/>
          <w:sz w:val="24"/>
        </w:rPr>
      </w:pPr>
      <w:r>
        <w:rPr>
          <w:rFonts w:asciiTheme="minorEastAsia" w:hAnsiTheme="minorEastAsia"/>
          <w:sz w:val="24"/>
        </w:rPr>
        <w:t>掌握水的软化与除盐工艺设计</w:t>
      </w:r>
    </w:p>
    <w:p>
      <w:pPr>
        <w:spacing w:line="560" w:lineRule="exact"/>
        <w:ind w:firstLine="480" w:firstLineChars="200"/>
        <w:rPr>
          <w:rFonts w:asciiTheme="minorEastAsia" w:hAnsiTheme="minorEastAsia"/>
          <w:sz w:val="24"/>
        </w:rPr>
      </w:pPr>
      <w:r>
        <w:rPr>
          <w:rFonts w:asciiTheme="minorEastAsia" w:hAnsiTheme="minorEastAsia"/>
          <w:sz w:val="24"/>
        </w:rPr>
        <w:t>熟悉自来水厂设计</w:t>
      </w:r>
    </w:p>
    <w:p>
      <w:pPr>
        <w:spacing w:line="560" w:lineRule="exact"/>
        <w:ind w:firstLine="480" w:firstLineChars="200"/>
        <w:rPr>
          <w:rFonts w:asciiTheme="minorEastAsia" w:hAnsiTheme="minorEastAsia"/>
          <w:sz w:val="24"/>
        </w:rPr>
      </w:pPr>
      <w:r>
        <w:rPr>
          <w:rFonts w:asciiTheme="minorEastAsia" w:hAnsiTheme="minorEastAsia"/>
          <w:sz w:val="24"/>
        </w:rPr>
        <w:t>了解</w:t>
      </w:r>
      <w:r>
        <w:rPr>
          <w:rFonts w:hint="eastAsia" w:asciiTheme="minorEastAsia" w:hAnsiTheme="minorEastAsia"/>
          <w:sz w:val="24"/>
        </w:rPr>
        <w:t>工业水处理构筑物的设计计算</w:t>
      </w:r>
    </w:p>
    <w:p>
      <w:pPr>
        <w:spacing w:line="560" w:lineRule="exact"/>
        <w:ind w:firstLine="482" w:firstLineChars="200"/>
        <w:rPr>
          <w:rFonts w:asciiTheme="minorEastAsia" w:hAnsiTheme="minorEastAsia"/>
          <w:b/>
          <w:sz w:val="24"/>
        </w:rPr>
      </w:pPr>
      <w:r>
        <w:rPr>
          <w:rFonts w:asciiTheme="minorEastAsia" w:hAnsiTheme="minorEastAsia"/>
          <w:b/>
          <w:sz w:val="24"/>
        </w:rPr>
        <w:t xml:space="preserve">2.排水工程 </w:t>
      </w:r>
    </w:p>
    <w:p>
      <w:pPr>
        <w:spacing w:line="560" w:lineRule="exact"/>
        <w:ind w:firstLine="480" w:firstLineChars="200"/>
        <w:rPr>
          <w:rFonts w:asciiTheme="minorEastAsia" w:hAnsiTheme="minorEastAsia"/>
          <w:sz w:val="24"/>
        </w:rPr>
      </w:pPr>
      <w:r>
        <w:rPr>
          <w:rFonts w:asciiTheme="minorEastAsia" w:hAnsiTheme="minorEastAsia"/>
          <w:sz w:val="24"/>
        </w:rPr>
        <w:t>了解污水的分类及排水工程任务</w:t>
      </w:r>
    </w:p>
    <w:p>
      <w:pPr>
        <w:spacing w:line="560" w:lineRule="exact"/>
        <w:ind w:firstLine="480" w:firstLineChars="200"/>
        <w:rPr>
          <w:rFonts w:asciiTheme="minorEastAsia" w:hAnsiTheme="minorEastAsia"/>
          <w:sz w:val="24"/>
        </w:rPr>
      </w:pPr>
      <w:r>
        <w:rPr>
          <w:rFonts w:asciiTheme="minorEastAsia" w:hAnsiTheme="minorEastAsia"/>
          <w:sz w:val="24"/>
        </w:rPr>
        <w:t>掌握排水体制、系统组成及布置形式</w:t>
      </w:r>
    </w:p>
    <w:p>
      <w:pPr>
        <w:spacing w:line="560" w:lineRule="exact"/>
        <w:ind w:firstLine="480" w:firstLineChars="200"/>
        <w:rPr>
          <w:rFonts w:asciiTheme="minorEastAsia" w:hAnsiTheme="minorEastAsia"/>
          <w:sz w:val="24"/>
        </w:rPr>
      </w:pPr>
      <w:r>
        <w:rPr>
          <w:rFonts w:asciiTheme="minorEastAsia" w:hAnsiTheme="minorEastAsia"/>
          <w:sz w:val="24"/>
        </w:rPr>
        <w:t>熟悉排水系统规划设计</w:t>
      </w:r>
    </w:p>
    <w:p>
      <w:pPr>
        <w:spacing w:line="560" w:lineRule="exact"/>
        <w:ind w:firstLine="480" w:firstLineChars="200"/>
        <w:rPr>
          <w:rFonts w:asciiTheme="minorEastAsia" w:hAnsiTheme="minorEastAsia"/>
          <w:sz w:val="24"/>
        </w:rPr>
      </w:pPr>
      <w:r>
        <w:rPr>
          <w:rFonts w:asciiTheme="minorEastAsia" w:hAnsiTheme="minorEastAsia"/>
          <w:sz w:val="24"/>
        </w:rPr>
        <w:t>掌握污水管渠</w:t>
      </w:r>
      <w:r>
        <w:rPr>
          <w:rFonts w:hint="eastAsia" w:asciiTheme="minorEastAsia" w:hAnsiTheme="minorEastAsia"/>
          <w:sz w:val="24"/>
        </w:rPr>
        <w:t>、雨水管渠</w:t>
      </w:r>
      <w:r>
        <w:rPr>
          <w:rFonts w:asciiTheme="minorEastAsia" w:hAnsiTheme="minorEastAsia"/>
          <w:sz w:val="24"/>
        </w:rPr>
        <w:t>设计流量计算与系统设计</w:t>
      </w:r>
    </w:p>
    <w:p>
      <w:pPr>
        <w:spacing w:line="560" w:lineRule="exact"/>
        <w:ind w:firstLine="480" w:firstLineChars="200"/>
        <w:rPr>
          <w:rFonts w:asciiTheme="minorEastAsia" w:hAnsiTheme="minorEastAsia"/>
          <w:sz w:val="24"/>
        </w:rPr>
      </w:pPr>
      <w:r>
        <w:rPr>
          <w:rFonts w:asciiTheme="minorEastAsia" w:hAnsiTheme="minorEastAsia"/>
          <w:sz w:val="24"/>
        </w:rPr>
        <w:t>掌握合流制管渠设计流量计算与系统设计及旧系统改造</w:t>
      </w:r>
    </w:p>
    <w:p>
      <w:pPr>
        <w:spacing w:line="560" w:lineRule="exact"/>
        <w:ind w:firstLine="480" w:firstLineChars="200"/>
        <w:rPr>
          <w:rFonts w:asciiTheme="minorEastAsia" w:hAnsiTheme="minorEastAsia"/>
          <w:sz w:val="24"/>
        </w:rPr>
      </w:pPr>
      <w:r>
        <w:rPr>
          <w:rFonts w:asciiTheme="minorEastAsia" w:hAnsiTheme="minorEastAsia"/>
          <w:sz w:val="24"/>
        </w:rPr>
        <w:t>熟悉排水管渠材质、敷设方式和附属构筑物选择</w:t>
      </w:r>
    </w:p>
    <w:p>
      <w:pPr>
        <w:spacing w:line="560" w:lineRule="exact"/>
        <w:ind w:firstLine="480" w:firstLineChars="200"/>
        <w:rPr>
          <w:rFonts w:asciiTheme="minorEastAsia" w:hAnsiTheme="minorEastAsia"/>
          <w:sz w:val="24"/>
        </w:rPr>
      </w:pPr>
      <w:r>
        <w:rPr>
          <w:rFonts w:asciiTheme="minorEastAsia" w:hAnsiTheme="minorEastAsia"/>
          <w:sz w:val="24"/>
        </w:rPr>
        <w:t>了解排水管渠系统的管理和养护</w:t>
      </w:r>
    </w:p>
    <w:p>
      <w:pPr>
        <w:spacing w:line="560" w:lineRule="exact"/>
        <w:ind w:firstLine="480" w:firstLineChars="200"/>
        <w:rPr>
          <w:rFonts w:asciiTheme="minorEastAsia" w:hAnsiTheme="minorEastAsia"/>
          <w:sz w:val="24"/>
        </w:rPr>
      </w:pPr>
      <w:r>
        <w:rPr>
          <w:rFonts w:asciiTheme="minorEastAsia" w:hAnsiTheme="minorEastAsia"/>
          <w:sz w:val="24"/>
        </w:rPr>
        <w:t>熟悉排水泵站设计</w:t>
      </w:r>
    </w:p>
    <w:p>
      <w:pPr>
        <w:spacing w:line="560" w:lineRule="exact"/>
        <w:ind w:firstLine="480" w:firstLineChars="200"/>
        <w:rPr>
          <w:rFonts w:asciiTheme="minorEastAsia" w:hAnsiTheme="minorEastAsia"/>
          <w:sz w:val="24"/>
        </w:rPr>
      </w:pPr>
      <w:r>
        <w:rPr>
          <w:rFonts w:asciiTheme="minorEastAsia" w:hAnsiTheme="minorEastAsia"/>
          <w:sz w:val="24"/>
        </w:rPr>
        <w:t>了解污水的污染指标和处理方法</w:t>
      </w:r>
    </w:p>
    <w:p>
      <w:pPr>
        <w:spacing w:line="560" w:lineRule="exact"/>
        <w:ind w:firstLine="480" w:firstLineChars="200"/>
        <w:rPr>
          <w:rFonts w:asciiTheme="minorEastAsia" w:hAnsiTheme="minorEastAsia"/>
          <w:sz w:val="24"/>
        </w:rPr>
      </w:pPr>
      <w:r>
        <w:rPr>
          <w:rFonts w:asciiTheme="minorEastAsia" w:hAnsiTheme="minorEastAsia"/>
          <w:sz w:val="24"/>
        </w:rPr>
        <w:t>掌握污水的物理处理法处理设备选择和设计</w:t>
      </w:r>
    </w:p>
    <w:p>
      <w:pPr>
        <w:spacing w:line="560" w:lineRule="exact"/>
        <w:ind w:firstLine="480" w:firstLineChars="200"/>
        <w:rPr>
          <w:rFonts w:asciiTheme="minorEastAsia" w:hAnsiTheme="minorEastAsia"/>
          <w:sz w:val="24"/>
        </w:rPr>
      </w:pPr>
      <w:r>
        <w:rPr>
          <w:rFonts w:asciiTheme="minorEastAsia" w:hAnsiTheme="minorEastAsia"/>
          <w:sz w:val="24"/>
        </w:rPr>
        <w:t>掌握污水的活性污泥法处理系统工艺设计</w:t>
      </w:r>
    </w:p>
    <w:p>
      <w:pPr>
        <w:spacing w:line="560" w:lineRule="exact"/>
        <w:ind w:firstLine="480" w:firstLineChars="200"/>
        <w:rPr>
          <w:rFonts w:asciiTheme="minorEastAsia" w:hAnsiTheme="minorEastAsia"/>
          <w:sz w:val="24"/>
        </w:rPr>
      </w:pPr>
      <w:r>
        <w:rPr>
          <w:rFonts w:asciiTheme="minorEastAsia" w:hAnsiTheme="minorEastAsia"/>
          <w:sz w:val="24"/>
        </w:rPr>
        <w:t>掌握污水的生物膜法处理工艺设计</w:t>
      </w:r>
    </w:p>
    <w:p>
      <w:pPr>
        <w:spacing w:line="560" w:lineRule="exact"/>
        <w:ind w:firstLine="480" w:firstLineChars="200"/>
        <w:rPr>
          <w:rFonts w:asciiTheme="minorEastAsia" w:hAnsiTheme="minorEastAsia"/>
          <w:sz w:val="24"/>
        </w:rPr>
      </w:pPr>
      <w:r>
        <w:rPr>
          <w:rFonts w:asciiTheme="minorEastAsia" w:hAnsiTheme="minorEastAsia"/>
          <w:sz w:val="24"/>
        </w:rPr>
        <w:t>熟悉污水的厌氧生物处理工艺设计</w:t>
      </w:r>
    </w:p>
    <w:p>
      <w:pPr>
        <w:spacing w:line="560" w:lineRule="exact"/>
        <w:ind w:firstLine="480" w:firstLineChars="200"/>
        <w:rPr>
          <w:rFonts w:asciiTheme="minorEastAsia" w:hAnsiTheme="minorEastAsia"/>
          <w:sz w:val="24"/>
        </w:rPr>
      </w:pPr>
      <w:r>
        <w:rPr>
          <w:rFonts w:asciiTheme="minorEastAsia" w:hAnsiTheme="minorEastAsia"/>
          <w:sz w:val="24"/>
        </w:rPr>
        <w:t>掌握污水的生物除磷脱氮工艺设计</w:t>
      </w:r>
    </w:p>
    <w:p>
      <w:pPr>
        <w:spacing w:line="560" w:lineRule="exact"/>
        <w:ind w:firstLine="480" w:firstLineChars="200"/>
        <w:rPr>
          <w:rFonts w:asciiTheme="minorEastAsia" w:hAnsiTheme="minorEastAsia"/>
          <w:sz w:val="24"/>
        </w:rPr>
      </w:pPr>
      <w:r>
        <w:rPr>
          <w:rFonts w:asciiTheme="minorEastAsia" w:hAnsiTheme="minorEastAsia"/>
          <w:sz w:val="24"/>
        </w:rPr>
        <w:t>熟悉污水的深度处理和利用技术</w:t>
      </w:r>
    </w:p>
    <w:p>
      <w:pPr>
        <w:spacing w:line="560" w:lineRule="exact"/>
        <w:ind w:firstLine="480" w:firstLineChars="200"/>
        <w:rPr>
          <w:rFonts w:asciiTheme="minorEastAsia" w:hAnsiTheme="minorEastAsia"/>
          <w:sz w:val="24"/>
        </w:rPr>
      </w:pPr>
      <w:r>
        <w:rPr>
          <w:rFonts w:asciiTheme="minorEastAsia" w:hAnsiTheme="minorEastAsia"/>
          <w:sz w:val="24"/>
        </w:rPr>
        <w:t>熟悉城镇污水处理厂设计</w:t>
      </w:r>
    </w:p>
    <w:p>
      <w:pPr>
        <w:spacing w:line="560" w:lineRule="exact"/>
        <w:ind w:firstLine="480" w:firstLineChars="200"/>
        <w:rPr>
          <w:rFonts w:asciiTheme="minorEastAsia" w:hAnsiTheme="minorEastAsia"/>
          <w:sz w:val="24"/>
        </w:rPr>
      </w:pPr>
      <w:r>
        <w:rPr>
          <w:rFonts w:asciiTheme="minorEastAsia" w:hAnsiTheme="minorEastAsia"/>
          <w:sz w:val="24"/>
        </w:rPr>
        <w:t>了解污泥的分类、性质和处理方法</w:t>
      </w:r>
    </w:p>
    <w:p>
      <w:pPr>
        <w:spacing w:line="560" w:lineRule="exact"/>
        <w:ind w:firstLine="480" w:firstLineChars="200"/>
        <w:rPr>
          <w:rFonts w:asciiTheme="minorEastAsia" w:hAnsiTheme="minorEastAsia"/>
          <w:sz w:val="24"/>
        </w:rPr>
      </w:pPr>
      <w:r>
        <w:rPr>
          <w:rFonts w:asciiTheme="minorEastAsia" w:hAnsiTheme="minorEastAsia"/>
          <w:sz w:val="24"/>
        </w:rPr>
        <w:t>掌握污泥的浓缩及脱水方法</w:t>
      </w:r>
    </w:p>
    <w:p>
      <w:pPr>
        <w:spacing w:line="560" w:lineRule="exact"/>
        <w:ind w:firstLine="480" w:firstLineChars="200"/>
        <w:rPr>
          <w:rFonts w:asciiTheme="minorEastAsia" w:hAnsiTheme="minorEastAsia"/>
          <w:sz w:val="24"/>
        </w:rPr>
      </w:pPr>
      <w:r>
        <w:rPr>
          <w:rFonts w:asciiTheme="minorEastAsia" w:hAnsiTheme="minorEastAsia"/>
          <w:sz w:val="24"/>
        </w:rPr>
        <w:t>熟悉污泥的稳定与消化池设计</w:t>
      </w:r>
    </w:p>
    <w:p>
      <w:pPr>
        <w:spacing w:line="560" w:lineRule="exact"/>
        <w:ind w:firstLine="480" w:firstLineChars="200"/>
        <w:rPr>
          <w:rFonts w:asciiTheme="minorEastAsia" w:hAnsiTheme="minorEastAsia"/>
          <w:sz w:val="24"/>
        </w:rPr>
      </w:pPr>
      <w:r>
        <w:rPr>
          <w:rFonts w:asciiTheme="minorEastAsia" w:hAnsiTheme="minorEastAsia"/>
          <w:sz w:val="24"/>
        </w:rPr>
        <w:t>熟悉污泥的最终处置方法</w:t>
      </w:r>
    </w:p>
    <w:p>
      <w:pPr>
        <w:spacing w:line="560" w:lineRule="exact"/>
        <w:ind w:firstLine="480" w:firstLineChars="200"/>
        <w:rPr>
          <w:rFonts w:asciiTheme="minorEastAsia" w:hAnsiTheme="minorEastAsia"/>
          <w:sz w:val="24"/>
        </w:rPr>
      </w:pPr>
      <w:r>
        <w:rPr>
          <w:rFonts w:asciiTheme="minorEastAsia" w:hAnsiTheme="minorEastAsia"/>
          <w:sz w:val="24"/>
        </w:rPr>
        <w:t>了解工业废水的水质特点和处理方法</w:t>
      </w:r>
    </w:p>
    <w:p>
      <w:pPr>
        <w:spacing w:line="560" w:lineRule="exact"/>
        <w:ind w:firstLine="480" w:firstLineChars="200"/>
        <w:rPr>
          <w:rFonts w:asciiTheme="minorEastAsia" w:hAnsiTheme="minorEastAsia"/>
          <w:sz w:val="24"/>
        </w:rPr>
      </w:pPr>
      <w:r>
        <w:rPr>
          <w:rFonts w:asciiTheme="minorEastAsia" w:hAnsiTheme="minorEastAsia"/>
          <w:sz w:val="24"/>
        </w:rPr>
        <w:t>熟悉工业废水的物理、化学和物理化学法处理设计计算</w:t>
      </w:r>
    </w:p>
    <w:p>
      <w:pPr>
        <w:spacing w:line="560" w:lineRule="exact"/>
        <w:ind w:firstLine="482" w:firstLineChars="200"/>
        <w:rPr>
          <w:rFonts w:asciiTheme="minorEastAsia" w:hAnsiTheme="minorEastAsia"/>
          <w:b/>
          <w:sz w:val="24"/>
        </w:rPr>
      </w:pPr>
      <w:r>
        <w:rPr>
          <w:rFonts w:hint="eastAsia" w:asciiTheme="minorEastAsia" w:hAnsiTheme="minorEastAsia"/>
          <w:b/>
          <w:sz w:val="24"/>
        </w:rPr>
        <w:t>3.建筑给水排水工程</w:t>
      </w:r>
    </w:p>
    <w:p>
      <w:pPr>
        <w:spacing w:line="560" w:lineRule="exact"/>
        <w:ind w:firstLine="480" w:firstLineChars="200"/>
        <w:rPr>
          <w:rFonts w:asciiTheme="minorEastAsia" w:hAnsiTheme="minorEastAsia"/>
          <w:sz w:val="24"/>
        </w:rPr>
      </w:pPr>
      <w:r>
        <w:rPr>
          <w:rFonts w:asciiTheme="minorEastAsia" w:hAnsiTheme="minorEastAsia"/>
          <w:sz w:val="24"/>
        </w:rPr>
        <w:t>了解</w:t>
      </w:r>
      <w:r>
        <w:rPr>
          <w:rFonts w:hint="eastAsia" w:asciiTheme="minorEastAsia" w:hAnsiTheme="minorEastAsia"/>
          <w:sz w:val="24"/>
        </w:rPr>
        <w:t>建筑</w:t>
      </w:r>
      <w:r>
        <w:rPr>
          <w:rFonts w:asciiTheme="minorEastAsia" w:hAnsiTheme="minorEastAsia"/>
          <w:sz w:val="24"/>
        </w:rPr>
        <w:t>给水系统分类、组成及给水方式</w:t>
      </w:r>
    </w:p>
    <w:p>
      <w:pPr>
        <w:spacing w:line="560" w:lineRule="exact"/>
        <w:ind w:firstLine="480" w:firstLineChars="200"/>
        <w:rPr>
          <w:rFonts w:asciiTheme="minorEastAsia" w:hAnsiTheme="minorEastAsia"/>
          <w:sz w:val="24"/>
        </w:rPr>
      </w:pPr>
      <w:r>
        <w:rPr>
          <w:rFonts w:asciiTheme="minorEastAsia" w:hAnsiTheme="minorEastAsia"/>
          <w:sz w:val="24"/>
        </w:rPr>
        <w:t>掌握</w:t>
      </w:r>
      <w:r>
        <w:rPr>
          <w:rFonts w:hint="eastAsia" w:asciiTheme="minorEastAsia" w:hAnsiTheme="minorEastAsia"/>
          <w:sz w:val="24"/>
        </w:rPr>
        <w:t>建筑</w:t>
      </w:r>
      <w:r>
        <w:rPr>
          <w:rFonts w:asciiTheme="minorEastAsia" w:hAnsiTheme="minorEastAsia"/>
          <w:sz w:val="24"/>
        </w:rPr>
        <w:t>给水设计流量计算与给水系统设计</w:t>
      </w:r>
    </w:p>
    <w:p>
      <w:pPr>
        <w:spacing w:line="560" w:lineRule="exact"/>
        <w:ind w:firstLine="480" w:firstLineChars="200"/>
        <w:rPr>
          <w:rFonts w:asciiTheme="minorEastAsia" w:hAnsiTheme="minorEastAsia"/>
          <w:sz w:val="24"/>
        </w:rPr>
      </w:pPr>
      <w:r>
        <w:rPr>
          <w:rFonts w:asciiTheme="minorEastAsia" w:hAnsiTheme="minorEastAsia"/>
          <w:sz w:val="24"/>
        </w:rPr>
        <w:t>掌握</w:t>
      </w:r>
      <w:r>
        <w:rPr>
          <w:rFonts w:hint="eastAsia" w:asciiTheme="minorEastAsia" w:hAnsiTheme="minorEastAsia"/>
          <w:sz w:val="24"/>
        </w:rPr>
        <w:t>建筑</w:t>
      </w:r>
      <w:r>
        <w:rPr>
          <w:rFonts w:asciiTheme="minorEastAsia" w:hAnsiTheme="minorEastAsia"/>
          <w:sz w:val="24"/>
        </w:rPr>
        <w:t>给水系统升压、贮水设备选择计算</w:t>
      </w:r>
    </w:p>
    <w:p>
      <w:pPr>
        <w:spacing w:line="560" w:lineRule="exact"/>
        <w:ind w:firstLine="480" w:firstLineChars="200"/>
        <w:rPr>
          <w:rFonts w:asciiTheme="minorEastAsia" w:hAnsiTheme="minorEastAsia"/>
          <w:sz w:val="24"/>
        </w:rPr>
      </w:pPr>
      <w:r>
        <w:rPr>
          <w:rFonts w:asciiTheme="minorEastAsia" w:hAnsiTheme="minorEastAsia"/>
          <w:sz w:val="24"/>
        </w:rPr>
        <w:t>掌握</w:t>
      </w:r>
      <w:r>
        <w:rPr>
          <w:rFonts w:hint="eastAsia" w:asciiTheme="minorEastAsia" w:hAnsiTheme="minorEastAsia"/>
          <w:sz w:val="24"/>
        </w:rPr>
        <w:t>建筑</w:t>
      </w:r>
      <w:r>
        <w:rPr>
          <w:rFonts w:asciiTheme="minorEastAsia" w:hAnsiTheme="minorEastAsia"/>
          <w:sz w:val="24"/>
        </w:rPr>
        <w:t>节水和防水质污染措施</w:t>
      </w:r>
    </w:p>
    <w:p>
      <w:pPr>
        <w:spacing w:line="560" w:lineRule="exact"/>
        <w:ind w:firstLine="480" w:firstLineChars="200"/>
        <w:rPr>
          <w:rFonts w:asciiTheme="minorEastAsia" w:hAnsiTheme="minorEastAsia"/>
          <w:sz w:val="24"/>
        </w:rPr>
      </w:pPr>
      <w:r>
        <w:rPr>
          <w:rFonts w:asciiTheme="minorEastAsia" w:hAnsiTheme="minorEastAsia"/>
          <w:sz w:val="24"/>
        </w:rPr>
        <w:t>熟悉</w:t>
      </w:r>
      <w:r>
        <w:rPr>
          <w:rFonts w:hint="eastAsia" w:asciiTheme="minorEastAsia" w:hAnsiTheme="minorEastAsia"/>
          <w:sz w:val="24"/>
        </w:rPr>
        <w:t>建筑</w:t>
      </w:r>
      <w:r>
        <w:rPr>
          <w:rFonts w:asciiTheme="minorEastAsia" w:hAnsiTheme="minorEastAsia"/>
          <w:sz w:val="24"/>
        </w:rPr>
        <w:t>给水管道布置、敷设及管材、附件选用</w:t>
      </w:r>
    </w:p>
    <w:p>
      <w:pPr>
        <w:spacing w:line="560" w:lineRule="exact"/>
        <w:ind w:firstLine="480" w:firstLineChars="200"/>
        <w:rPr>
          <w:rFonts w:asciiTheme="minorEastAsia" w:hAnsiTheme="minorEastAsia"/>
          <w:sz w:val="24"/>
        </w:rPr>
      </w:pPr>
      <w:r>
        <w:rPr>
          <w:rFonts w:asciiTheme="minorEastAsia" w:hAnsiTheme="minorEastAsia"/>
          <w:sz w:val="24"/>
        </w:rPr>
        <w:t>熟悉游泳池水给水系统设计</w:t>
      </w:r>
    </w:p>
    <w:p>
      <w:pPr>
        <w:spacing w:line="560" w:lineRule="exact"/>
        <w:ind w:firstLine="480" w:firstLineChars="200"/>
        <w:rPr>
          <w:rFonts w:asciiTheme="minorEastAsia" w:hAnsiTheme="minorEastAsia"/>
          <w:sz w:val="24"/>
        </w:rPr>
      </w:pPr>
      <w:r>
        <w:rPr>
          <w:rFonts w:asciiTheme="minorEastAsia" w:hAnsiTheme="minorEastAsia"/>
          <w:sz w:val="24"/>
        </w:rPr>
        <w:t>熟悉游泳池水循环水净化处理工艺设计</w:t>
      </w:r>
    </w:p>
    <w:p>
      <w:pPr>
        <w:spacing w:line="560" w:lineRule="exact"/>
        <w:ind w:firstLine="480" w:firstLineChars="200"/>
        <w:rPr>
          <w:rFonts w:asciiTheme="minorEastAsia" w:hAnsiTheme="minorEastAsia"/>
          <w:sz w:val="24"/>
        </w:rPr>
      </w:pPr>
      <w:r>
        <w:rPr>
          <w:rFonts w:asciiTheme="minorEastAsia" w:hAnsiTheme="minorEastAsia"/>
          <w:sz w:val="24"/>
        </w:rPr>
        <w:t>了解灭火设施设置场所火灾危险等级及灭火系统选择</w:t>
      </w:r>
    </w:p>
    <w:p>
      <w:pPr>
        <w:spacing w:line="560" w:lineRule="exact"/>
        <w:ind w:firstLine="480" w:firstLineChars="200"/>
        <w:rPr>
          <w:rFonts w:asciiTheme="minorEastAsia" w:hAnsiTheme="minorEastAsia"/>
          <w:sz w:val="24"/>
        </w:rPr>
      </w:pPr>
      <w:r>
        <w:rPr>
          <w:rFonts w:asciiTheme="minorEastAsia" w:hAnsiTheme="minorEastAsia"/>
          <w:sz w:val="24"/>
        </w:rPr>
        <w:t>掌握消防用水量计算</w:t>
      </w:r>
    </w:p>
    <w:p>
      <w:pPr>
        <w:spacing w:line="560" w:lineRule="exact"/>
        <w:ind w:firstLine="480" w:firstLineChars="200"/>
        <w:rPr>
          <w:rFonts w:asciiTheme="minorEastAsia" w:hAnsiTheme="minorEastAsia"/>
          <w:sz w:val="24"/>
        </w:rPr>
      </w:pPr>
      <w:r>
        <w:rPr>
          <w:rFonts w:asciiTheme="minorEastAsia" w:hAnsiTheme="minorEastAsia"/>
          <w:sz w:val="24"/>
        </w:rPr>
        <w:t>掌握消火栓系统设计</w:t>
      </w:r>
    </w:p>
    <w:p>
      <w:pPr>
        <w:spacing w:line="560" w:lineRule="exact"/>
        <w:ind w:firstLine="480" w:firstLineChars="200"/>
        <w:rPr>
          <w:rFonts w:asciiTheme="minorEastAsia" w:hAnsiTheme="minorEastAsia"/>
          <w:sz w:val="24"/>
        </w:rPr>
      </w:pPr>
      <w:r>
        <w:rPr>
          <w:rFonts w:asciiTheme="minorEastAsia" w:hAnsiTheme="minorEastAsia"/>
          <w:sz w:val="24"/>
        </w:rPr>
        <w:t>掌握自动喷水灭火系统设计</w:t>
      </w:r>
    </w:p>
    <w:p>
      <w:pPr>
        <w:spacing w:line="560" w:lineRule="exact"/>
        <w:ind w:firstLine="480" w:firstLineChars="200"/>
        <w:rPr>
          <w:rFonts w:asciiTheme="minorEastAsia" w:hAnsiTheme="minorEastAsia"/>
          <w:sz w:val="24"/>
        </w:rPr>
      </w:pPr>
      <w:r>
        <w:rPr>
          <w:rFonts w:asciiTheme="minorEastAsia" w:hAnsiTheme="minorEastAsia"/>
          <w:sz w:val="24"/>
        </w:rPr>
        <w:t>熟悉水喷雾灭火系统设计</w:t>
      </w:r>
    </w:p>
    <w:p>
      <w:pPr>
        <w:spacing w:line="560" w:lineRule="exact"/>
        <w:ind w:firstLine="480" w:firstLineChars="200"/>
        <w:rPr>
          <w:rFonts w:asciiTheme="minorEastAsia" w:hAnsiTheme="minorEastAsia"/>
          <w:sz w:val="24"/>
        </w:rPr>
      </w:pPr>
      <w:r>
        <w:rPr>
          <w:rFonts w:asciiTheme="minorEastAsia" w:hAnsiTheme="minorEastAsia"/>
          <w:sz w:val="24"/>
        </w:rPr>
        <w:t>了解建筑灭火器及其他非水消防系统设计</w:t>
      </w:r>
    </w:p>
    <w:p>
      <w:pPr>
        <w:spacing w:line="560" w:lineRule="exact"/>
        <w:ind w:firstLine="480" w:firstLineChars="200"/>
        <w:rPr>
          <w:rFonts w:asciiTheme="minorEastAsia" w:hAnsiTheme="minorEastAsia"/>
          <w:sz w:val="24"/>
        </w:rPr>
      </w:pPr>
      <w:r>
        <w:rPr>
          <w:rFonts w:asciiTheme="minorEastAsia" w:hAnsiTheme="minorEastAsia"/>
          <w:sz w:val="24"/>
        </w:rPr>
        <w:t>了解</w:t>
      </w:r>
      <w:r>
        <w:rPr>
          <w:rFonts w:hint="eastAsia" w:asciiTheme="minorEastAsia" w:hAnsiTheme="minorEastAsia"/>
          <w:sz w:val="24"/>
        </w:rPr>
        <w:t>建筑</w:t>
      </w:r>
      <w:r>
        <w:rPr>
          <w:rFonts w:asciiTheme="minorEastAsia" w:hAnsiTheme="minorEastAsia"/>
          <w:sz w:val="24"/>
        </w:rPr>
        <w:t>排水系统分类、组成及排水体制选择</w:t>
      </w:r>
    </w:p>
    <w:p>
      <w:pPr>
        <w:spacing w:line="560" w:lineRule="exact"/>
        <w:ind w:firstLine="480" w:firstLineChars="200"/>
        <w:rPr>
          <w:rFonts w:asciiTheme="minorEastAsia" w:hAnsiTheme="minorEastAsia"/>
          <w:sz w:val="24"/>
        </w:rPr>
      </w:pPr>
      <w:r>
        <w:rPr>
          <w:rFonts w:asciiTheme="minorEastAsia" w:hAnsiTheme="minorEastAsia"/>
          <w:sz w:val="24"/>
        </w:rPr>
        <w:t>掌握</w:t>
      </w:r>
      <w:r>
        <w:rPr>
          <w:rFonts w:hint="eastAsia" w:asciiTheme="minorEastAsia" w:hAnsiTheme="minorEastAsia"/>
          <w:sz w:val="24"/>
        </w:rPr>
        <w:t>建筑</w:t>
      </w:r>
      <w:r>
        <w:rPr>
          <w:rFonts w:asciiTheme="minorEastAsia" w:hAnsiTheme="minorEastAsia"/>
          <w:sz w:val="24"/>
        </w:rPr>
        <w:t>污水排水管道设计流量计算与系统设计</w:t>
      </w:r>
    </w:p>
    <w:p>
      <w:pPr>
        <w:spacing w:line="560" w:lineRule="exact"/>
        <w:ind w:firstLine="480" w:firstLineChars="200"/>
        <w:rPr>
          <w:rFonts w:asciiTheme="minorEastAsia" w:hAnsiTheme="minorEastAsia"/>
          <w:sz w:val="24"/>
        </w:rPr>
      </w:pPr>
      <w:r>
        <w:rPr>
          <w:rFonts w:asciiTheme="minorEastAsia" w:hAnsiTheme="minorEastAsia"/>
          <w:sz w:val="24"/>
        </w:rPr>
        <w:t>掌握屋面雨水排水工程设计流量计算与系统设计</w:t>
      </w:r>
    </w:p>
    <w:p>
      <w:pPr>
        <w:spacing w:line="560" w:lineRule="exact"/>
        <w:ind w:firstLine="480" w:firstLineChars="200"/>
        <w:rPr>
          <w:rFonts w:asciiTheme="minorEastAsia" w:hAnsiTheme="minorEastAsia"/>
          <w:sz w:val="24"/>
        </w:rPr>
      </w:pPr>
      <w:r>
        <w:rPr>
          <w:rFonts w:asciiTheme="minorEastAsia" w:hAnsiTheme="minorEastAsia"/>
          <w:sz w:val="24"/>
        </w:rPr>
        <w:t>了解</w:t>
      </w:r>
      <w:r>
        <w:rPr>
          <w:rFonts w:hint="eastAsia" w:asciiTheme="minorEastAsia" w:hAnsiTheme="minorEastAsia"/>
          <w:sz w:val="24"/>
        </w:rPr>
        <w:t>建筑</w:t>
      </w:r>
      <w:r>
        <w:rPr>
          <w:rFonts w:asciiTheme="minorEastAsia" w:hAnsiTheme="minorEastAsia"/>
          <w:sz w:val="24"/>
        </w:rPr>
        <w:t>排水管道系统中水气流动规律</w:t>
      </w:r>
    </w:p>
    <w:p>
      <w:pPr>
        <w:spacing w:line="560" w:lineRule="exact"/>
        <w:ind w:firstLine="480" w:firstLineChars="200"/>
        <w:rPr>
          <w:rFonts w:asciiTheme="minorEastAsia" w:hAnsiTheme="minorEastAsia"/>
          <w:sz w:val="24"/>
        </w:rPr>
      </w:pPr>
      <w:r>
        <w:rPr>
          <w:rFonts w:asciiTheme="minorEastAsia" w:hAnsiTheme="minorEastAsia"/>
          <w:sz w:val="24"/>
        </w:rPr>
        <w:t>熟悉</w:t>
      </w:r>
      <w:r>
        <w:rPr>
          <w:rFonts w:hint="eastAsia" w:asciiTheme="minorEastAsia" w:hAnsiTheme="minorEastAsia"/>
          <w:sz w:val="24"/>
        </w:rPr>
        <w:t>建筑</w:t>
      </w:r>
      <w:r>
        <w:rPr>
          <w:rFonts w:asciiTheme="minorEastAsia" w:hAnsiTheme="minorEastAsia"/>
          <w:sz w:val="24"/>
        </w:rPr>
        <w:t>污水、废水局部处理设施选择计算</w:t>
      </w:r>
    </w:p>
    <w:p>
      <w:pPr>
        <w:spacing w:line="560" w:lineRule="exact"/>
        <w:ind w:firstLine="480" w:firstLineChars="200"/>
        <w:rPr>
          <w:rFonts w:asciiTheme="minorEastAsia" w:hAnsiTheme="minorEastAsia"/>
          <w:sz w:val="24"/>
        </w:rPr>
      </w:pPr>
      <w:r>
        <w:rPr>
          <w:rFonts w:asciiTheme="minorEastAsia" w:hAnsiTheme="minorEastAsia"/>
          <w:sz w:val="24"/>
        </w:rPr>
        <w:t>熟悉</w:t>
      </w:r>
      <w:r>
        <w:rPr>
          <w:rFonts w:hint="eastAsia" w:asciiTheme="minorEastAsia" w:hAnsiTheme="minorEastAsia"/>
          <w:sz w:val="24"/>
        </w:rPr>
        <w:t>建筑</w:t>
      </w:r>
      <w:r>
        <w:rPr>
          <w:rFonts w:asciiTheme="minorEastAsia" w:hAnsiTheme="minorEastAsia"/>
          <w:sz w:val="24"/>
        </w:rPr>
        <w:t>排水管道布置、敷设及管材、附件选用</w:t>
      </w:r>
    </w:p>
    <w:p>
      <w:pPr>
        <w:spacing w:line="560" w:lineRule="exact"/>
        <w:ind w:firstLine="480" w:firstLineChars="200"/>
        <w:rPr>
          <w:rFonts w:asciiTheme="minorEastAsia" w:hAnsiTheme="minorEastAsia"/>
          <w:sz w:val="24"/>
        </w:rPr>
      </w:pPr>
      <w:r>
        <w:rPr>
          <w:rFonts w:asciiTheme="minorEastAsia" w:hAnsiTheme="minorEastAsia"/>
          <w:sz w:val="24"/>
        </w:rPr>
        <w:t>掌握</w:t>
      </w:r>
      <w:r>
        <w:rPr>
          <w:rFonts w:hint="eastAsia" w:asciiTheme="minorEastAsia" w:hAnsiTheme="minorEastAsia"/>
          <w:sz w:val="24"/>
        </w:rPr>
        <w:t>建筑</w:t>
      </w:r>
      <w:r>
        <w:rPr>
          <w:rFonts w:asciiTheme="minorEastAsia" w:hAnsiTheme="minorEastAsia"/>
          <w:sz w:val="24"/>
        </w:rPr>
        <w:t>热水供应系统的分类、组成及供水方式</w:t>
      </w:r>
    </w:p>
    <w:p>
      <w:pPr>
        <w:spacing w:line="560" w:lineRule="exact"/>
        <w:ind w:firstLine="480" w:firstLineChars="200"/>
        <w:rPr>
          <w:rFonts w:asciiTheme="minorEastAsia" w:hAnsiTheme="minorEastAsia"/>
          <w:sz w:val="24"/>
        </w:rPr>
      </w:pPr>
      <w:r>
        <w:rPr>
          <w:rFonts w:asciiTheme="minorEastAsia" w:hAnsiTheme="minorEastAsia"/>
          <w:sz w:val="24"/>
        </w:rPr>
        <w:t>掌握</w:t>
      </w:r>
      <w:r>
        <w:rPr>
          <w:rFonts w:hint="eastAsia" w:asciiTheme="minorEastAsia" w:hAnsiTheme="minorEastAsia"/>
          <w:sz w:val="24"/>
        </w:rPr>
        <w:t>建筑</w:t>
      </w:r>
      <w:r>
        <w:rPr>
          <w:rFonts w:asciiTheme="minorEastAsia" w:hAnsiTheme="minorEastAsia"/>
          <w:sz w:val="24"/>
        </w:rPr>
        <w:t>热水用量、耗热量和热媒耗量计算</w:t>
      </w:r>
    </w:p>
    <w:p>
      <w:pPr>
        <w:spacing w:line="560" w:lineRule="exact"/>
        <w:ind w:firstLine="480" w:firstLineChars="200"/>
        <w:rPr>
          <w:rFonts w:asciiTheme="minorEastAsia" w:hAnsiTheme="minorEastAsia"/>
          <w:sz w:val="24"/>
        </w:rPr>
      </w:pPr>
      <w:r>
        <w:rPr>
          <w:rFonts w:asciiTheme="minorEastAsia" w:hAnsiTheme="minorEastAsia"/>
          <w:sz w:val="24"/>
        </w:rPr>
        <w:t>掌握热水加热、贮热设备及安全设施的选择计算</w:t>
      </w:r>
    </w:p>
    <w:p>
      <w:pPr>
        <w:spacing w:line="560" w:lineRule="exact"/>
        <w:ind w:firstLine="480" w:firstLineChars="200"/>
        <w:rPr>
          <w:rFonts w:asciiTheme="minorEastAsia" w:hAnsiTheme="minorEastAsia"/>
          <w:sz w:val="24"/>
        </w:rPr>
      </w:pPr>
      <w:r>
        <w:rPr>
          <w:rFonts w:asciiTheme="minorEastAsia" w:hAnsiTheme="minorEastAsia"/>
          <w:sz w:val="24"/>
        </w:rPr>
        <w:t>掌握</w:t>
      </w:r>
      <w:r>
        <w:rPr>
          <w:rFonts w:hint="eastAsia" w:asciiTheme="minorEastAsia" w:hAnsiTheme="minorEastAsia"/>
          <w:sz w:val="24"/>
        </w:rPr>
        <w:t>建筑</w:t>
      </w:r>
      <w:r>
        <w:rPr>
          <w:rFonts w:asciiTheme="minorEastAsia" w:hAnsiTheme="minorEastAsia"/>
          <w:sz w:val="24"/>
        </w:rPr>
        <w:t>热水供应系统管网水力计算</w:t>
      </w:r>
    </w:p>
    <w:p>
      <w:pPr>
        <w:spacing w:line="560" w:lineRule="exact"/>
        <w:ind w:firstLine="480" w:firstLineChars="200"/>
        <w:rPr>
          <w:rFonts w:asciiTheme="minorEastAsia" w:hAnsiTheme="minorEastAsia"/>
          <w:sz w:val="24"/>
        </w:rPr>
      </w:pPr>
      <w:r>
        <w:rPr>
          <w:rFonts w:asciiTheme="minorEastAsia" w:hAnsiTheme="minorEastAsia"/>
          <w:sz w:val="24"/>
        </w:rPr>
        <w:t>熟悉饮水制备方法及饮水系统设置要求</w:t>
      </w:r>
    </w:p>
    <w:p>
      <w:pPr>
        <w:spacing w:line="560" w:lineRule="exact"/>
        <w:ind w:firstLine="480" w:firstLineChars="200"/>
        <w:rPr>
          <w:rFonts w:asciiTheme="minorEastAsia" w:hAnsiTheme="minorEastAsia"/>
          <w:sz w:val="24"/>
        </w:rPr>
      </w:pPr>
      <w:r>
        <w:rPr>
          <w:rFonts w:asciiTheme="minorEastAsia" w:hAnsiTheme="minorEastAsia"/>
          <w:sz w:val="24"/>
        </w:rPr>
        <w:t>了解</w:t>
      </w:r>
      <w:r>
        <w:rPr>
          <w:rFonts w:hint="eastAsia" w:asciiTheme="minorEastAsia" w:hAnsiTheme="minorEastAsia"/>
          <w:sz w:val="24"/>
        </w:rPr>
        <w:t>建筑</w:t>
      </w:r>
      <w:r>
        <w:rPr>
          <w:rFonts w:asciiTheme="minorEastAsia" w:hAnsiTheme="minorEastAsia"/>
          <w:sz w:val="24"/>
        </w:rPr>
        <w:t>热水、饮水管道布置、敷设及管材、附件选用</w:t>
      </w:r>
    </w:p>
    <w:p>
      <w:pPr>
        <w:spacing w:line="560" w:lineRule="exact"/>
        <w:ind w:firstLine="480" w:firstLineChars="200"/>
        <w:rPr>
          <w:rFonts w:asciiTheme="minorEastAsia" w:hAnsiTheme="minorEastAsia"/>
          <w:sz w:val="24"/>
        </w:rPr>
      </w:pPr>
      <w:r>
        <w:rPr>
          <w:rFonts w:asciiTheme="minorEastAsia" w:hAnsiTheme="minorEastAsia"/>
          <w:sz w:val="24"/>
        </w:rPr>
        <w:t>掌握中水的水质要求、水量平衡及处理工艺设计</w:t>
      </w:r>
    </w:p>
    <w:p>
      <w:pPr>
        <w:spacing w:line="560" w:lineRule="exact"/>
        <w:ind w:firstLine="480" w:firstLineChars="200"/>
        <w:rPr>
          <w:rFonts w:asciiTheme="minorEastAsia" w:hAnsiTheme="minorEastAsia"/>
          <w:sz w:val="24"/>
        </w:rPr>
      </w:pPr>
      <w:r>
        <w:rPr>
          <w:rFonts w:asciiTheme="minorEastAsia" w:hAnsiTheme="minorEastAsia"/>
          <w:sz w:val="24"/>
        </w:rPr>
        <w:t>熟悉雨水收集、储存及水质处理技术</w:t>
      </w:r>
    </w:p>
    <w:p>
      <w:pPr>
        <w:spacing w:line="560" w:lineRule="exact"/>
        <w:ind w:firstLine="480" w:firstLineChars="200"/>
        <w:rPr>
          <w:rFonts w:asciiTheme="minorEastAsia" w:hAnsiTheme="minorEastAsia"/>
          <w:sz w:val="24"/>
        </w:rPr>
      </w:pPr>
      <w:r>
        <w:rPr>
          <w:rFonts w:asciiTheme="minorEastAsia" w:hAnsiTheme="minorEastAsia"/>
          <w:sz w:val="24"/>
        </w:rPr>
        <w:t>了解室内游泳池的一般规定和水处理工艺</w:t>
      </w:r>
    </w:p>
    <w:p>
      <w:pPr>
        <w:spacing w:line="560" w:lineRule="exact"/>
        <w:ind w:firstLine="482" w:firstLineChars="200"/>
        <w:rPr>
          <w:rFonts w:asciiTheme="minorEastAsia" w:hAnsiTheme="minorEastAsia"/>
          <w:b/>
          <w:sz w:val="24"/>
        </w:rPr>
      </w:pPr>
      <w:r>
        <w:rPr>
          <w:rFonts w:hint="eastAsia" w:asciiTheme="minorEastAsia" w:hAnsiTheme="minorEastAsia"/>
          <w:b/>
          <w:sz w:val="24"/>
        </w:rPr>
        <w:t>4.给水排水工程施工技术</w:t>
      </w:r>
    </w:p>
    <w:p>
      <w:pPr>
        <w:spacing w:line="560" w:lineRule="exact"/>
        <w:ind w:firstLine="480" w:firstLineChars="200"/>
        <w:rPr>
          <w:rFonts w:asciiTheme="minorEastAsia" w:hAnsiTheme="minorEastAsia"/>
          <w:sz w:val="24"/>
        </w:rPr>
      </w:pPr>
      <w:r>
        <w:rPr>
          <w:rFonts w:hint="eastAsia" w:asciiTheme="minorEastAsia" w:hAnsiTheme="minorEastAsia"/>
          <w:sz w:val="24"/>
        </w:rPr>
        <w:t>熟悉场地平整施工顺序，掌握管道开挖断面的确定，土方施工中的流沙及其防治措施；</w:t>
      </w:r>
    </w:p>
    <w:p>
      <w:pPr>
        <w:spacing w:line="560" w:lineRule="exact"/>
        <w:ind w:firstLine="480" w:firstLineChars="200"/>
        <w:rPr>
          <w:rFonts w:asciiTheme="minorEastAsia" w:hAnsiTheme="minorEastAsia"/>
          <w:sz w:val="24"/>
        </w:rPr>
      </w:pPr>
      <w:r>
        <w:rPr>
          <w:rFonts w:hint="eastAsia" w:asciiTheme="minorEastAsia" w:hAnsiTheme="minorEastAsia"/>
          <w:sz w:val="24"/>
        </w:rPr>
        <w:t xml:space="preserve">了解沟槽基坑的各种支撑，各种施工设备的特点和适用范围； </w:t>
      </w:r>
    </w:p>
    <w:p>
      <w:pPr>
        <w:spacing w:line="560" w:lineRule="exact"/>
        <w:ind w:firstLine="480" w:firstLineChars="200"/>
        <w:rPr>
          <w:rFonts w:asciiTheme="minorEastAsia" w:hAnsiTheme="minorEastAsia"/>
          <w:sz w:val="24"/>
        </w:rPr>
      </w:pPr>
      <w:r>
        <w:rPr>
          <w:rFonts w:hint="eastAsia" w:asciiTheme="minorEastAsia" w:hAnsiTheme="minorEastAsia"/>
          <w:sz w:val="24"/>
        </w:rPr>
        <w:t xml:space="preserve">熟悉明沟排水及人工降低地下水位各种方法及适用范围，施工排水的各种方法和使用条件；熟悉地基处理的各种方法的原理和适用条件；  </w:t>
      </w:r>
    </w:p>
    <w:p>
      <w:pPr>
        <w:spacing w:line="560" w:lineRule="exact"/>
        <w:ind w:firstLine="480" w:firstLineChars="200"/>
        <w:rPr>
          <w:rFonts w:asciiTheme="minorEastAsia" w:hAnsiTheme="minorEastAsia"/>
          <w:sz w:val="24"/>
        </w:rPr>
      </w:pPr>
      <w:r>
        <w:rPr>
          <w:rFonts w:hint="eastAsia" w:asciiTheme="minorEastAsia" w:hAnsiTheme="minorEastAsia"/>
          <w:sz w:val="24"/>
        </w:rPr>
        <w:t>掌握给水排水管道开槽施工的程序及常见管材的施工方法；</w:t>
      </w:r>
    </w:p>
    <w:p>
      <w:pPr>
        <w:spacing w:line="560" w:lineRule="exact"/>
        <w:ind w:firstLine="480" w:firstLineChars="200"/>
        <w:rPr>
          <w:rFonts w:asciiTheme="minorEastAsia" w:hAnsiTheme="minorEastAsia"/>
          <w:sz w:val="24"/>
        </w:rPr>
      </w:pPr>
      <w:r>
        <w:rPr>
          <w:rFonts w:hint="eastAsia" w:asciiTheme="minorEastAsia" w:hAnsiTheme="minorEastAsia"/>
          <w:sz w:val="24"/>
        </w:rPr>
        <w:t>熟悉管道不开槽施工的适用条件及特点并掌握顶管施工的施工程序；</w:t>
      </w:r>
    </w:p>
    <w:p>
      <w:pPr>
        <w:spacing w:line="560" w:lineRule="exact"/>
        <w:ind w:firstLine="480" w:firstLineChars="200"/>
        <w:rPr>
          <w:rFonts w:asciiTheme="minorEastAsia" w:hAnsiTheme="minorEastAsia"/>
          <w:sz w:val="24"/>
        </w:rPr>
      </w:pPr>
      <w:r>
        <w:rPr>
          <w:rFonts w:hint="eastAsia" w:asciiTheme="minorEastAsia" w:hAnsiTheme="minorEastAsia"/>
          <w:sz w:val="24"/>
        </w:rPr>
        <w:t>了解给水排水管道水下施工的程序；</w:t>
      </w:r>
    </w:p>
    <w:p>
      <w:pPr>
        <w:spacing w:line="560" w:lineRule="exact"/>
        <w:ind w:firstLine="480" w:firstLineChars="200"/>
        <w:rPr>
          <w:rFonts w:asciiTheme="minorEastAsia" w:hAnsiTheme="minorEastAsia"/>
          <w:sz w:val="24"/>
        </w:rPr>
      </w:pPr>
      <w:r>
        <w:rPr>
          <w:rFonts w:asciiTheme="minorEastAsia" w:hAnsiTheme="minorEastAsia"/>
          <w:sz w:val="24"/>
        </w:rPr>
        <w:t>掌握</w:t>
      </w:r>
      <w:r>
        <w:rPr>
          <w:rFonts w:hint="eastAsia" w:asciiTheme="minorEastAsia" w:hAnsiTheme="minorEastAsia"/>
          <w:sz w:val="24"/>
        </w:rPr>
        <w:t>建筑内</w:t>
      </w:r>
      <w:r>
        <w:rPr>
          <w:rFonts w:asciiTheme="minorEastAsia" w:hAnsiTheme="minorEastAsia"/>
          <w:sz w:val="24"/>
        </w:rPr>
        <w:t>管材及管道接口；了解室内给排水系统安装。</w:t>
      </w:r>
    </w:p>
    <w:p>
      <w:pPr>
        <w:spacing w:line="560" w:lineRule="exact"/>
        <w:ind w:firstLine="480" w:firstLineChars="200"/>
        <w:rPr>
          <w:rFonts w:asciiTheme="minorEastAsia" w:hAnsiTheme="minorEastAsia"/>
          <w:sz w:val="24"/>
        </w:rPr>
      </w:pPr>
      <w:r>
        <w:rPr>
          <w:rFonts w:asciiTheme="minorEastAsia" w:hAnsiTheme="minorEastAsia"/>
          <w:sz w:val="24"/>
        </w:rPr>
        <w:t>熟悉水泵安装</w:t>
      </w:r>
      <w:r>
        <w:rPr>
          <w:rFonts w:hint="eastAsia" w:asciiTheme="minorEastAsia" w:hAnsiTheme="minorEastAsia"/>
          <w:sz w:val="24"/>
        </w:rPr>
        <w:t>程序及质量验收要求</w:t>
      </w:r>
    </w:p>
    <w:p>
      <w:pPr>
        <w:spacing w:line="560" w:lineRule="exact"/>
        <w:ind w:firstLine="480" w:firstLineChars="200"/>
        <w:rPr>
          <w:rFonts w:asciiTheme="minorEastAsia" w:hAnsiTheme="minorEastAsia"/>
          <w:sz w:val="24"/>
        </w:rPr>
      </w:pPr>
      <w:r>
        <w:rPr>
          <w:rFonts w:asciiTheme="minorEastAsia" w:hAnsiTheme="minorEastAsia"/>
          <w:sz w:val="24"/>
        </w:rPr>
        <w:t>掌握混凝土配合比的设计掌握现浇钢筋混凝土水池</w:t>
      </w:r>
      <w:r>
        <w:rPr>
          <w:rFonts w:hint="eastAsia" w:asciiTheme="minorEastAsia" w:hAnsiTheme="minorEastAsia"/>
          <w:sz w:val="24"/>
        </w:rPr>
        <w:t>施工程序</w:t>
      </w:r>
      <w:r>
        <w:rPr>
          <w:rFonts w:asciiTheme="minorEastAsia" w:hAnsiTheme="minorEastAsia"/>
          <w:sz w:val="24"/>
        </w:rPr>
        <w:t>，熟悉沉井的优缺点、适用范围和施工步骤；</w:t>
      </w:r>
    </w:p>
    <w:p>
      <w:pPr>
        <w:spacing w:line="560" w:lineRule="exact"/>
        <w:ind w:firstLine="480" w:firstLineChars="200"/>
        <w:rPr>
          <w:rFonts w:asciiTheme="minorEastAsia" w:hAnsiTheme="minorEastAsia"/>
          <w:sz w:val="24"/>
        </w:rPr>
      </w:pPr>
      <w:r>
        <w:rPr>
          <w:rFonts w:asciiTheme="minorEastAsia" w:hAnsiTheme="minorEastAsia"/>
          <w:sz w:val="24"/>
        </w:rPr>
        <w:t>了解装配式预应力钢筋混凝土水池施工程序，江河取水构筑物浮运沉箱法施工</w:t>
      </w:r>
      <w:r>
        <w:rPr>
          <w:rFonts w:hint="eastAsia" w:asciiTheme="minorEastAsia" w:hAnsiTheme="minorEastAsia"/>
          <w:sz w:val="24"/>
        </w:rPr>
        <w:t>；</w:t>
      </w:r>
    </w:p>
    <w:p>
      <w:pPr>
        <w:spacing w:line="560" w:lineRule="exact"/>
        <w:ind w:firstLine="480" w:firstLineChars="200"/>
        <w:rPr>
          <w:rFonts w:asciiTheme="minorEastAsia" w:hAnsiTheme="minorEastAsia"/>
          <w:sz w:val="24"/>
        </w:rPr>
      </w:pPr>
      <w:r>
        <w:rPr>
          <w:rFonts w:hint="eastAsia" w:asciiTheme="minorEastAsia" w:hAnsiTheme="minorEastAsia"/>
          <w:sz w:val="24"/>
        </w:rPr>
        <w:t>熟悉管道及设备防腐与保温的常见方法与施工程序。</w:t>
      </w:r>
    </w:p>
    <w:p>
      <w:pPr>
        <w:spacing w:line="560" w:lineRule="exact"/>
        <w:ind w:firstLine="480" w:firstLineChars="200"/>
        <w:rPr>
          <w:rFonts w:asciiTheme="minorEastAsia" w:hAnsiTheme="minorEastAsia"/>
          <w:sz w:val="24"/>
        </w:rPr>
      </w:pPr>
      <w:r>
        <w:rPr>
          <w:rFonts w:hint="eastAsia" w:asciiTheme="minorEastAsia" w:hAnsiTheme="minorEastAsia"/>
          <w:sz w:val="24"/>
        </w:rPr>
        <w:t>了解给排水管道的维护与管理。</w:t>
      </w:r>
    </w:p>
    <w:p>
      <w:pPr>
        <w:spacing w:line="560" w:lineRule="exact"/>
        <w:rPr>
          <w:rFonts w:ascii="黑体" w:hAnsi="黑体" w:eastAsia="黑体"/>
          <w:sz w:val="28"/>
        </w:rPr>
      </w:pPr>
      <w:r>
        <w:rPr>
          <w:rFonts w:hint="eastAsia" w:ascii="黑体" w:hAnsi="黑体" w:eastAsia="黑体"/>
          <w:sz w:val="28"/>
        </w:rPr>
        <w:t>三、主要参考教材、规范、标准</w:t>
      </w:r>
    </w:p>
    <w:tbl>
      <w:tblPr>
        <w:tblStyle w:val="5"/>
        <w:tblW w:w="8398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9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8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spacing w:line="560" w:lineRule="exact"/>
              <w:ind w:firstLine="480" w:firstLineChars="200"/>
              <w:rPr>
                <w:rFonts w:cs="宋体" w:asciiTheme="minorEastAsia" w:hAnsiTheme="minorEastAsia"/>
                <w:color w:val="000000" w:themeColor="text1"/>
                <w:sz w:val="24"/>
              </w:rPr>
            </w:pPr>
            <w:r>
              <w:rPr>
                <w:rFonts w:hint="eastAsia" w:cs="宋体" w:asciiTheme="minorEastAsia" w:hAnsiTheme="minorEastAsia"/>
                <w:color w:val="000000" w:themeColor="text1"/>
                <w:sz w:val="24"/>
              </w:rPr>
              <w:t>1、《建筑给水排水工程》（2018年版）  岳秀萍主编  建筑工业出版社</w:t>
            </w:r>
          </w:p>
          <w:p>
            <w:pPr>
              <w:spacing w:line="560" w:lineRule="exact"/>
              <w:ind w:firstLine="480" w:firstLineChars="200"/>
              <w:rPr>
                <w:rFonts w:cs="宋体" w:asciiTheme="minorEastAsia" w:hAnsiTheme="minorEastAsia"/>
                <w:color w:val="000000" w:themeColor="text1"/>
                <w:sz w:val="24"/>
              </w:rPr>
            </w:pPr>
            <w:r>
              <w:rPr>
                <w:rFonts w:hint="eastAsia" w:cs="宋体" w:asciiTheme="minorEastAsia" w:hAnsiTheme="minorEastAsia"/>
                <w:color w:val="000000" w:themeColor="text1"/>
                <w:sz w:val="24"/>
              </w:rPr>
              <w:t>2、建筑给排水工程设计标准     GB50015-2019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8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spacing w:line="560" w:lineRule="exact"/>
              <w:ind w:firstLine="480" w:firstLineChars="200"/>
              <w:rPr>
                <w:rFonts w:asciiTheme="minorEastAsia" w:hAnsiTheme="minorEastAsia"/>
                <w:color w:val="000000" w:themeColor="text1"/>
                <w:sz w:val="24"/>
              </w:rPr>
            </w:pPr>
            <w:r>
              <w:rPr>
                <w:rFonts w:hint="eastAsia" w:cs="宋体" w:asciiTheme="minorEastAsia" w:hAnsiTheme="minorEastAsia"/>
                <w:color w:val="000000" w:themeColor="text1"/>
                <w:sz w:val="24"/>
              </w:rPr>
              <w:t>3、消防给水及消火栓系统技术规范     GB50974-2014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8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spacing w:line="560" w:lineRule="exact"/>
              <w:ind w:firstLine="480" w:firstLineChars="200"/>
              <w:rPr>
                <w:rFonts w:cs="宋体" w:asciiTheme="minorEastAsia" w:hAnsiTheme="minorEastAsia"/>
                <w:color w:val="000000" w:themeColor="text1"/>
                <w:sz w:val="24"/>
              </w:rPr>
            </w:pPr>
            <w:r>
              <w:rPr>
                <w:rFonts w:hint="eastAsia" w:cs="宋体" w:asciiTheme="minorEastAsia" w:hAnsiTheme="minorEastAsia"/>
                <w:color w:val="000000" w:themeColor="text1"/>
                <w:sz w:val="24"/>
              </w:rPr>
              <w:t>4、建筑设计防火规范                 GB50016-2014（2018年版）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8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spacing w:line="560" w:lineRule="exact"/>
              <w:ind w:firstLine="480" w:firstLineChars="200"/>
              <w:rPr>
                <w:rFonts w:cs="宋体" w:asciiTheme="minorEastAsia" w:hAnsiTheme="minorEastAsia"/>
                <w:color w:val="000000" w:themeColor="text1"/>
                <w:sz w:val="24"/>
              </w:rPr>
            </w:pPr>
            <w:r>
              <w:rPr>
                <w:rFonts w:hint="eastAsia" w:cs="宋体" w:asciiTheme="minorEastAsia" w:hAnsiTheme="minorEastAsia"/>
                <w:color w:val="000000" w:themeColor="text1"/>
                <w:sz w:val="24"/>
              </w:rPr>
              <w:t>5、自动喷水灭火系统设计规范        GB50084-2017</w:t>
            </w:r>
          </w:p>
        </w:tc>
      </w:tr>
    </w:tbl>
    <w:p>
      <w:pPr>
        <w:spacing w:line="560" w:lineRule="exact"/>
        <w:rPr>
          <w:rFonts w:asciiTheme="minorEastAsia" w:hAnsiTheme="minorEastAsia"/>
          <w:color w:val="000000" w:themeColor="text1"/>
          <w:sz w:val="24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egoe UI Symbol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Segoe UI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Calibri Light">
    <w:altName w:val="MV Boli"/>
    <w:panose1 w:val="020F0302020204030204"/>
    <w:charset w:val="00"/>
    <w:family w:val="swiss"/>
    <w:pitch w:val="default"/>
    <w:sig w:usb0="00000000" w:usb1="00000000" w:usb2="00000000" w:usb3="00000000" w:csb0="0000019F" w:csb1="00000000"/>
  </w:font>
  <w:font w:name="Segoe UI">
    <w:panose1 w:val="020B0502040204020203"/>
    <w:charset w:val="00"/>
    <w:family w:val="auto"/>
    <w:pitch w:val="default"/>
    <w:sig w:usb0="E10022FF" w:usb1="C000E47F" w:usb2="00000029" w:usb3="00000000" w:csb0="200001DF" w:csb1="20000000"/>
  </w:font>
  <w:font w:name="MV Boli">
    <w:panose1 w:val="02000500030200090000"/>
    <w:charset w:val="00"/>
    <w:family w:val="auto"/>
    <w:pitch w:val="default"/>
    <w:sig w:usb0="00000003" w:usb1="00000000" w:usb2="000001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TQyMjVhNWU4N2EwODc5YThkYTFiNDllMjBkMmE2ZWMifQ=="/>
  </w:docVars>
  <w:rsids>
    <w:rsidRoot w:val="5C1A1C2A"/>
    <w:rsid w:val="00063726"/>
    <w:rsid w:val="00065794"/>
    <w:rsid w:val="00081B80"/>
    <w:rsid w:val="000D0B75"/>
    <w:rsid w:val="001362C6"/>
    <w:rsid w:val="00146924"/>
    <w:rsid w:val="00175B4E"/>
    <w:rsid w:val="001F2CA3"/>
    <w:rsid w:val="00233EFF"/>
    <w:rsid w:val="002477DA"/>
    <w:rsid w:val="00286069"/>
    <w:rsid w:val="002C42FB"/>
    <w:rsid w:val="003F3720"/>
    <w:rsid w:val="00443CB6"/>
    <w:rsid w:val="00593DF0"/>
    <w:rsid w:val="00702D74"/>
    <w:rsid w:val="00706D14"/>
    <w:rsid w:val="0072243E"/>
    <w:rsid w:val="00847EB3"/>
    <w:rsid w:val="008D0203"/>
    <w:rsid w:val="008E4100"/>
    <w:rsid w:val="008E48DC"/>
    <w:rsid w:val="00926BEE"/>
    <w:rsid w:val="009D1969"/>
    <w:rsid w:val="00D23042"/>
    <w:rsid w:val="00D42220"/>
    <w:rsid w:val="00E53DA3"/>
    <w:rsid w:val="00FD49F3"/>
    <w:rsid w:val="317F6B85"/>
    <w:rsid w:val="318B3886"/>
    <w:rsid w:val="33F14B75"/>
    <w:rsid w:val="3D381F0E"/>
    <w:rsid w:val="59C9625C"/>
    <w:rsid w:val="5C1A1C2A"/>
    <w:rsid w:val="71C66ECA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Title"/>
    <w:basedOn w:val="1"/>
    <w:next w:val="1"/>
    <w:link w:val="10"/>
    <w:qFormat/>
    <w:uiPriority w:val="0"/>
    <w:pPr>
      <w:spacing w:before="240" w:after="60"/>
      <w:jc w:val="center"/>
      <w:outlineLvl w:val="0"/>
    </w:pPr>
    <w:rPr>
      <w:rFonts w:eastAsia="宋体" w:asciiTheme="majorHAnsi" w:hAnsiTheme="majorHAnsi" w:cstheme="majorBidi"/>
      <w:b/>
      <w:bCs/>
      <w:sz w:val="32"/>
      <w:szCs w:val="32"/>
    </w:rPr>
  </w:style>
  <w:style w:type="paragraph" w:customStyle="1" w:styleId="7">
    <w:name w:val="_Style 1"/>
    <w:basedOn w:val="1"/>
    <w:qFormat/>
    <w:uiPriority w:val="99"/>
    <w:pPr>
      <w:ind w:firstLine="420" w:firstLineChars="200"/>
    </w:pPr>
  </w:style>
  <w:style w:type="character" w:customStyle="1" w:styleId="8">
    <w:name w:val="页眉 Char"/>
    <w:basedOn w:val="6"/>
    <w:link w:val="3"/>
    <w:qFormat/>
    <w:uiPriority w:val="0"/>
    <w:rPr>
      <w:kern w:val="2"/>
      <w:sz w:val="18"/>
      <w:szCs w:val="18"/>
    </w:rPr>
  </w:style>
  <w:style w:type="character" w:customStyle="1" w:styleId="9">
    <w:name w:val="页脚 Char"/>
    <w:basedOn w:val="6"/>
    <w:link w:val="2"/>
    <w:qFormat/>
    <w:uiPriority w:val="0"/>
    <w:rPr>
      <w:kern w:val="2"/>
      <w:sz w:val="18"/>
      <w:szCs w:val="18"/>
    </w:rPr>
  </w:style>
  <w:style w:type="character" w:customStyle="1" w:styleId="10">
    <w:name w:val="标题 Char"/>
    <w:basedOn w:val="6"/>
    <w:link w:val="4"/>
    <w:uiPriority w:val="0"/>
    <w:rPr>
      <w:rFonts w:eastAsia="宋体" w:asciiTheme="majorHAnsi" w:hAnsiTheme="majorHAnsi" w:cstheme="majorBidi"/>
      <w:b/>
      <w:bCs/>
      <w:kern w:val="2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5</Pages>
  <Words>1800</Words>
  <Characters>1857</Characters>
  <Lines>14</Lines>
  <Paragraphs>3</Paragraphs>
  <TotalTime>10</TotalTime>
  <ScaleCrop>false</ScaleCrop>
  <LinksUpToDate>false</LinksUpToDate>
  <CharactersWithSpaces>1902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2018-04-19T07:36:00Z</dcterms:created>
  <dc:creator>Administrator</dc:creator>
  <cp:lastModifiedBy>Administrator</cp:lastModifiedBy>
  <dcterms:modified xsi:type="dcterms:W3CDTF">2023-06-19T06:20:04Z</dcterms:modified>
  <cp:revision>25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2B4FFDB39C044EC68AF29596DFE2502E_12</vt:lpwstr>
  </property>
</Properties>
</file>