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《市政工程》（副高）水平能力测试大纲</w:t>
      </w:r>
    </w:p>
    <w:p>
      <w:pPr>
        <w:spacing w:line="56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一、基本要求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《市政工程》专业职称评审对象主要是指从事市政道桥工程现场施工的人员。根据申报对象所从事工作的需要，其副高职称的水平能力的基本要求应达到：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1、较全面系统的懂得市政道桥工程施工的相关法律法规；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2、熟练掌握市政道桥线形设计与构造布置的相关要求；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3、熟悉市政道桥施工技术的基本知识及基本方法，具有较强的分析问题和解决实际工程问题的能力；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4、要学习和了解国、内外道路桥梁施工技术的新理论、新方法和新经验，不断提高自身的专业素质水平。</w:t>
      </w:r>
    </w:p>
    <w:p>
      <w:pPr>
        <w:spacing w:line="56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二、测试内容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（一）市政道路工程施工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1、常用道路建筑材料的种类和使用；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2、道路线形设计与交叉口布置的相关计算；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3、路基路面相关构造设置要求；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、道路工程施工的基本方法与工艺过程，尤其是路基路面施工方法和地基处理方法等。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（二）市政桥梁工程施工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1、常用桥梁建筑材料的种类和使用；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2、各类型桥梁结构特点与构造布置要求，包括梁式桥、拱桥、斜拉桥、悬索桥等桥型的相关要求；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3、桥梁工程施工的基本方法与工艺过程，尤其是桥梁基础施工、梁段现浇及拼装施工、悬索桥施工、斜拉桥施工等。</w:t>
      </w:r>
    </w:p>
    <w:p>
      <w:pPr>
        <w:spacing w:line="56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三、主要参考教材、规范、标准</w:t>
      </w:r>
    </w:p>
    <w:p>
      <w:pPr>
        <w:spacing w:line="560" w:lineRule="exact"/>
        <w:ind w:firstLine="480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sz w:val="24"/>
        </w:rPr>
        <w:t>1、《市政道路工程》         中国建筑工业出版社姚昱晨主编</w:t>
      </w:r>
    </w:p>
    <w:p>
      <w:pPr>
        <w:spacing w:line="560" w:lineRule="exact"/>
        <w:ind w:firstLine="480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sz w:val="24"/>
        </w:rPr>
        <w:t>2、《桥梁工程》             人民交通出版社李辅元主编</w:t>
      </w:r>
    </w:p>
    <w:p>
      <w:pPr>
        <w:spacing w:line="560" w:lineRule="exact"/>
        <w:ind w:firstLine="480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sz w:val="24"/>
        </w:rPr>
        <w:t>3、城市道路工程设计规范               （CJJ37-2012）</w:t>
      </w:r>
    </w:p>
    <w:p>
      <w:pPr>
        <w:spacing w:line="560" w:lineRule="exact"/>
        <w:ind w:firstLine="480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sz w:val="24"/>
        </w:rPr>
        <w:t>4、城镇道路工程施工与质量验收规范     （CJJ1-2008）</w:t>
      </w:r>
    </w:p>
    <w:p>
      <w:pPr>
        <w:spacing w:line="560" w:lineRule="exact"/>
        <w:ind w:firstLine="480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sz w:val="24"/>
        </w:rPr>
        <w:t>5、</w:t>
      </w:r>
      <w:r>
        <w:rPr>
          <w:rFonts w:asciiTheme="minorEastAsia" w:hAnsiTheme="minorEastAsia"/>
          <w:sz w:val="24"/>
        </w:rPr>
        <w:t>城市桥梁工程施工与质量验收规范</w:t>
      </w:r>
      <w:r>
        <w:rPr>
          <w:rFonts w:hint="eastAsia" w:asciiTheme="minorEastAsia" w:hAnsiTheme="minorEastAsia"/>
          <w:sz w:val="24"/>
        </w:rPr>
        <w:t xml:space="preserve">     （</w:t>
      </w:r>
      <w:r>
        <w:rPr>
          <w:rFonts w:asciiTheme="minorEastAsia" w:hAnsiTheme="minorEastAsia"/>
          <w:sz w:val="24"/>
        </w:rPr>
        <w:t>CJJ2-2008</w:t>
      </w:r>
      <w:r>
        <w:rPr>
          <w:rFonts w:hint="eastAsia" w:asciiTheme="minorEastAsia" w:hAnsiTheme="minorEastAsia"/>
          <w:sz w:val="24"/>
        </w:rPr>
        <w:t>）</w:t>
      </w:r>
    </w:p>
    <w:p>
      <w:pPr>
        <w:pStyle w:val="2"/>
        <w:spacing w:before="0" w:beforeAutospacing="0" w:after="0" w:afterAutospacing="0" w:line="560" w:lineRule="exact"/>
        <w:ind w:firstLine="480" w:firstLineChars="200"/>
        <w:rPr>
          <w:rFonts w:asciiTheme="minorHAnsi" w:hAnsiTheme="minorHAnsi" w:eastAsiaTheme="minorEastAsia" w:cstheme="minorBidi"/>
          <w:b w:val="0"/>
          <w:bCs w:val="0"/>
          <w:kern w:val="2"/>
          <w:sz w:val="24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QyMjVhNWU4N2EwODc5YThkYTFiNDllMjBkMmE2ZWMifQ=="/>
  </w:docVars>
  <w:rsids>
    <w:rsidRoot w:val="00E277CC"/>
    <w:rsid w:val="000007F8"/>
    <w:rsid w:val="00036179"/>
    <w:rsid w:val="00083784"/>
    <w:rsid w:val="000B3595"/>
    <w:rsid w:val="000C09F9"/>
    <w:rsid w:val="001F45F4"/>
    <w:rsid w:val="00221B9D"/>
    <w:rsid w:val="002C2B63"/>
    <w:rsid w:val="00491A99"/>
    <w:rsid w:val="004F5C98"/>
    <w:rsid w:val="005665FC"/>
    <w:rsid w:val="005A448F"/>
    <w:rsid w:val="00714749"/>
    <w:rsid w:val="007651BD"/>
    <w:rsid w:val="0079389A"/>
    <w:rsid w:val="008B5407"/>
    <w:rsid w:val="008B71B8"/>
    <w:rsid w:val="008C4F02"/>
    <w:rsid w:val="00912498"/>
    <w:rsid w:val="009B1F34"/>
    <w:rsid w:val="009D591F"/>
    <w:rsid w:val="009F44C9"/>
    <w:rsid w:val="009F615A"/>
    <w:rsid w:val="00A362D9"/>
    <w:rsid w:val="00A61FE9"/>
    <w:rsid w:val="00A649A4"/>
    <w:rsid w:val="00A654FE"/>
    <w:rsid w:val="00C9393E"/>
    <w:rsid w:val="00CC5FE1"/>
    <w:rsid w:val="00CD2409"/>
    <w:rsid w:val="00D43208"/>
    <w:rsid w:val="00D870BC"/>
    <w:rsid w:val="00E277CC"/>
    <w:rsid w:val="00E42C40"/>
    <w:rsid w:val="00E66DB1"/>
    <w:rsid w:val="00E719F7"/>
    <w:rsid w:val="00E75026"/>
    <w:rsid w:val="00E75AA9"/>
    <w:rsid w:val="00E839EB"/>
    <w:rsid w:val="00F765AE"/>
    <w:rsid w:val="00F81A4C"/>
    <w:rsid w:val="00FB3B3F"/>
    <w:rsid w:val="00FC194E"/>
    <w:rsid w:val="00FC57C5"/>
    <w:rsid w:val="498004B8"/>
    <w:rsid w:val="4B1B6045"/>
    <w:rsid w:val="75C34816"/>
    <w:rsid w:val="7C9542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标题1"/>
    <w:basedOn w:val="6"/>
    <w:uiPriority w:val="0"/>
  </w:style>
  <w:style w:type="character" w:customStyle="1" w:styleId="10">
    <w:name w:val="页眉 Char"/>
    <w:basedOn w:val="6"/>
    <w:link w:val="4"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580</Words>
  <Characters>605</Characters>
  <Lines>4</Lines>
  <Paragraphs>1</Paragraphs>
  <TotalTime>4</TotalTime>
  <ScaleCrop>false</ScaleCrop>
  <LinksUpToDate>false</LinksUpToDate>
  <CharactersWithSpaces>652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2016-06-15T12:50:00Z</dcterms:created>
  <dc:creator>微软用户</dc:creator>
  <cp:lastModifiedBy>Administrator</cp:lastModifiedBy>
  <dcterms:modified xsi:type="dcterms:W3CDTF">2023-06-19T06:34:20Z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96275207F32949E6BA832F25640531A7_12</vt:lpwstr>
  </property>
</Properties>
</file>