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2033A">
      <w:pPr>
        <w:jc w:val="left"/>
      </w:pPr>
    </w:p>
    <w:p w14:paraId="6224F0E1">
      <w:pPr>
        <w:autoSpaceDE w:val="0"/>
        <w:autoSpaceDN w:val="0"/>
        <w:spacing w:before="156" w:beforeLines="50"/>
        <w:jc w:val="right"/>
      </w:pPr>
    </w:p>
    <w:p w14:paraId="278C9AD6">
      <w:pPr>
        <w:autoSpaceDE w:val="0"/>
        <w:autoSpaceDN w:val="0"/>
        <w:spacing w:after="93" w:afterLines="30" w:line="220" w:lineRule="exact"/>
        <w:jc w:val="right"/>
      </w:pPr>
      <w:bookmarkStart w:id="3" w:name="_GoBack"/>
      <w:bookmarkEnd w:id="3"/>
      <w:bookmarkStart w:id="0" w:name="fawenjiguandaizi"/>
      <w:bookmarkEnd w:id="0"/>
    </w:p>
    <w:p w14:paraId="303E21E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bookmarkStart w:id="1" w:name="zhengwen"/>
      <w:bookmarkEnd w:id="1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印发《湖北省房屋建筑和市政工程施工图审查常见问题汇编（2025年版）》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的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通知</w:t>
      </w:r>
    </w:p>
    <w:p w14:paraId="1D580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A30C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市、州、直管市、神农架林区自然资源和城乡建设局、住房和城市更新局、城管委（局），武汉市园林和林业局、水务局，宜昌市林业和园林局、宜昌新区建设推进办公室，鄂州市水利和湖泊局，仙桃市住房保障服务中心、林业事业发展中心，天门市住房保障服务中心，各有关单位：</w:t>
      </w:r>
    </w:p>
    <w:p w14:paraId="3E7415A9"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为贯彻落实《建设工程勘察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设计管理条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例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》《房屋建筑和市政基础设施工程施工图设计文件审查管理办法》（住房和城乡建设部令第13号）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进一步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提升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全省房屋市政工程勘察设计及施工图审查质量,省住房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城乡建设厅组织相关单位及专家编制了《湖北省房屋建筑和市政工程施工图审查常见问题汇编（2025年版）》。现印发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给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你们，请结合工作实际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参照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执行。如有相关技术问题，请咨询编制组（联系人：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曹谊  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027-87368853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）。</w:t>
      </w:r>
    </w:p>
    <w:p w14:paraId="2E306447"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DDA9717"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件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：湖北省房屋建筑和市政工程施工图审查常见问题汇编</w:t>
      </w:r>
    </w:p>
    <w:p w14:paraId="3BB5DCDA"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60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（2025年版）</w:t>
      </w:r>
    </w:p>
    <w:p w14:paraId="01271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contextualSpacing/>
        <w:jc w:val="both"/>
        <w:textAlignment w:val="auto"/>
        <w:rPr>
          <w:rFonts w:hint="eastAsia" w:ascii="仿宋_GB2312" w:hAnsi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45A34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contextualSpacing/>
        <w:jc w:val="both"/>
        <w:textAlignment w:val="auto"/>
        <w:rPr>
          <w:rFonts w:hint="eastAsia" w:ascii="仿宋_GB2312" w:hAnsi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364E8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湖北省住房和城乡建设厅</w:t>
      </w:r>
    </w:p>
    <w:p w14:paraId="3924B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202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076A1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（此件公开发布）</w:t>
      </w:r>
    </w:p>
    <w:p w14:paraId="12D48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ascii="方正小标宋_GBK" w:eastAsia="方正小标宋_GBK"/>
          <w:bCs/>
          <w:color w:val="000000" w:themeColor="text1"/>
          <w:w w:val="9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EADE982">
      <w:pPr>
        <w:autoSpaceDE w:val="0"/>
        <w:autoSpaceDN w:val="0"/>
        <w:adjustRightInd w:val="0"/>
        <w:snapToGrid w:val="0"/>
        <w:spacing w:line="720" w:lineRule="exact"/>
        <w:jc w:val="center"/>
        <w:rPr>
          <w:rFonts w:ascii="方正小标宋_GBK" w:eastAsia="方正小标宋_GBK"/>
          <w:bCs/>
          <w:w w:val="90"/>
          <w:sz w:val="44"/>
          <w:szCs w:val="20"/>
        </w:rPr>
      </w:pPr>
    </w:p>
    <w:p w14:paraId="2E73858E">
      <w:bookmarkStart w:id="2" w:name="chengwenriqi"/>
      <w:bookmarkEnd w:id="2"/>
    </w:p>
    <w:sectPr>
      <w:footerReference r:id="rId4" w:type="first"/>
      <w:footerReference r:id="rId3" w:type="default"/>
      <w:pgSz w:w="11906" w:h="16838"/>
      <w:pgMar w:top="2098" w:right="1474" w:bottom="1984" w:left="1587" w:header="851" w:footer="1587" w:gutter="0"/>
      <w:pgNumType w:fmt="decimal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AAD9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0B2E22">
                          <w:pPr>
                            <w:pStyle w:val="4"/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0B2E22">
                    <w:pPr>
                      <w:pStyle w:val="4"/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</w:pP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D729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FF8C06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FF8C06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yMzE1OTc2ZTUwOWYzNDA2OTFmMThmZDgyZGI1YmUifQ=="/>
  </w:docVars>
  <w:rsids>
    <w:rsidRoot w:val="5E977924"/>
    <w:rsid w:val="005E5293"/>
    <w:rsid w:val="009F242B"/>
    <w:rsid w:val="00AD5B3D"/>
    <w:rsid w:val="00B772D3"/>
    <w:rsid w:val="00EA5778"/>
    <w:rsid w:val="07F55276"/>
    <w:rsid w:val="0F2D5874"/>
    <w:rsid w:val="1DB86168"/>
    <w:rsid w:val="1F236109"/>
    <w:rsid w:val="2729FE22"/>
    <w:rsid w:val="2C4017BE"/>
    <w:rsid w:val="2FCA5D2C"/>
    <w:rsid w:val="343F5485"/>
    <w:rsid w:val="368B07C3"/>
    <w:rsid w:val="39D10894"/>
    <w:rsid w:val="49383CEB"/>
    <w:rsid w:val="4A2658A1"/>
    <w:rsid w:val="4C3C6D63"/>
    <w:rsid w:val="58F50704"/>
    <w:rsid w:val="5E977924"/>
    <w:rsid w:val="64EE55D5"/>
    <w:rsid w:val="78AFC9BC"/>
    <w:rsid w:val="D9E75CB7"/>
    <w:rsid w:val="EA9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pPr>
      <w:ind w:left="100" w:leftChars="2500"/>
    </w:pPr>
    <w:rPr>
      <w:rFonts w:ascii="Calibri" w:hAnsi="Calibri" w:eastAsia="宋体" w:cs="Times New Roman"/>
      <w:sz w:val="21"/>
    </w:rPr>
  </w:style>
  <w:style w:type="paragraph" w:styleId="3">
    <w:name w:val="Balloon Text"/>
    <w:basedOn w:val="1"/>
    <w:link w:val="12"/>
    <w:qFormat/>
    <w:uiPriority w:val="0"/>
    <w:rPr>
      <w:rFonts w:ascii="Calibri" w:hAnsi="Calibri" w:eastAsia="宋体" w:cs="Times New Roman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Autospacing="1" w:after="100" w:afterAutospacing="1" w:line="276" w:lineRule="auto"/>
      <w:jc w:val="left"/>
    </w:pPr>
    <w:rPr>
      <w:rFonts w:ascii="Calibri" w:hAnsi="Calibri" w:eastAsia="宋体" w:cs="Times New Roman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日期 Char"/>
    <w:link w:val="2"/>
    <w:qFormat/>
    <w:uiPriority w:val="0"/>
    <w:rPr>
      <w:rFonts w:ascii="Calibri" w:hAnsi="Calibri" w:eastAsia="宋体" w:cs="Times New Roman"/>
      <w:sz w:val="21"/>
    </w:rPr>
  </w:style>
  <w:style w:type="character" w:customStyle="1" w:styleId="12">
    <w:name w:val="批注框文本 Char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3">
    <w:name w:val="first-child"/>
    <w:basedOn w:val="9"/>
    <w:qFormat/>
    <w:uiPriority w:val="0"/>
    <w:rPr>
      <w:rFonts w:ascii="Times New Roman" w:hAnsi="Times New Roman" w:eastAsia="宋体" w:cs="Times New Roman"/>
    </w:rPr>
  </w:style>
  <w:style w:type="character" w:customStyle="1" w:styleId="14">
    <w:name w:val="layui-this"/>
    <w:basedOn w:val="9"/>
    <w:qFormat/>
    <w:uiPriority w:val="0"/>
    <w:rPr>
      <w:rFonts w:ascii="Times New Roman" w:hAnsi="Times New Roman" w:eastAsia="宋体" w:cs="Times New Roman"/>
      <w:bdr w:val="single" w:color="EEEEEE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P R C</Company>
  <Pages>2</Pages>
  <Words>408</Words>
  <Characters>433</Characters>
  <Lines>1</Lines>
  <Paragraphs>1</Paragraphs>
  <TotalTime>2</TotalTime>
  <ScaleCrop>false</ScaleCrop>
  <LinksUpToDate>false</LinksUpToDate>
  <CharactersWithSpaces>485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2022-05-20T23:54:00Z</dcterms:created>
  <dc:creator>Epoint</dc:creator>
  <cp:lastModifiedBy>lenovo</cp:lastModifiedBy>
  <cp:lastPrinted>2025-01-25T01:14:00Z</cp:lastPrinted>
  <dcterms:modified xsi:type="dcterms:W3CDTF">2025-04-11T08:07:45Z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5DE6EF64B33D489E88D8B7081B7B0CC5</vt:lpwstr>
  </property>
  <property fmtid="{D5CDD505-2E9C-101B-9397-08002B2CF9AE}" pid="4" name="KSOTemplateDocerSaveRecord">
    <vt:lpwstr>eyJoZGlkIjoiYTgzNmUyYmYxMzY0OWYzNzQ1Y2E3OGZiNzU0OTU1M2EifQ==</vt:lpwstr>
  </property>
</Properties>
</file>